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3BF55" w14:textId="211B390A" w:rsidR="00985D43" w:rsidRPr="00B31F77" w:rsidRDefault="00EF26B6" w:rsidP="002A0D90">
      <w:pPr>
        <w:spacing w:line="288" w:lineRule="auto"/>
        <w:ind w:left="3151"/>
        <w:rPr>
          <w:rFonts w:ascii="Arial" w:hAnsi="Arial" w:cs="Arial"/>
          <w:sz w:val="20"/>
          <w:szCs w:val="20"/>
        </w:rPr>
      </w:pPr>
      <w:r w:rsidRPr="00B31F77">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1F77">
        <w:rPr>
          <w:rFonts w:ascii="Arial" w:hAnsi="Arial" w:cs="Arial"/>
          <w:sz w:val="20"/>
          <w:szCs w:val="20"/>
        </w:rPr>
        <w:t xml:space="preserve">                                                     </w:t>
      </w:r>
    </w:p>
    <w:p w14:paraId="3B3AD0D6" w14:textId="5982729C" w:rsidR="00EF26B6" w:rsidRPr="00B31F77" w:rsidRDefault="00EF26B6" w:rsidP="002A0D90">
      <w:pPr>
        <w:spacing w:line="288" w:lineRule="auto"/>
        <w:ind w:left="3151"/>
        <w:rPr>
          <w:rFonts w:ascii="Arial" w:hAnsi="Arial" w:cs="Arial"/>
          <w:sz w:val="20"/>
          <w:szCs w:val="20"/>
        </w:rPr>
      </w:pPr>
      <w:r w:rsidRPr="00B31F77">
        <w:rPr>
          <w:rFonts w:ascii="Arial" w:hAnsi="Arial" w:cs="Arial"/>
          <w:sz w:val="20"/>
          <w:szCs w:val="20"/>
        </w:rPr>
        <w:t xml:space="preserve">                                                                                              </w:t>
      </w:r>
    </w:p>
    <w:p w14:paraId="5A6A75A9" w14:textId="77777777" w:rsidR="00EF26B6" w:rsidRPr="00B31F77" w:rsidRDefault="00EF26B6" w:rsidP="002A0D90">
      <w:pPr>
        <w:spacing w:line="288" w:lineRule="auto"/>
        <w:ind w:right="-286"/>
        <w:jc w:val="left"/>
        <w:rPr>
          <w:rFonts w:ascii="Arial" w:eastAsia="Times New Roman" w:hAnsi="Arial" w:cs="Arial"/>
          <w:bCs/>
          <w:sz w:val="20"/>
          <w:szCs w:val="20"/>
        </w:rPr>
      </w:pPr>
      <w:r w:rsidRPr="00B31F77">
        <w:rPr>
          <w:rFonts w:ascii="Arial" w:hAnsi="Arial" w:cs="Arial"/>
          <w:sz w:val="20"/>
          <w:szCs w:val="20"/>
        </w:rPr>
        <w:t xml:space="preserve">                                                                                     </w:t>
      </w:r>
    </w:p>
    <w:p w14:paraId="4130BF05" w14:textId="77777777" w:rsidR="00EF26B6" w:rsidRPr="00B31F77" w:rsidRDefault="00EF26B6" w:rsidP="002A0D90">
      <w:pPr>
        <w:spacing w:line="288" w:lineRule="auto"/>
        <w:jc w:val="center"/>
        <w:rPr>
          <w:rFonts w:ascii="Arial" w:eastAsia="Times New Roman" w:hAnsi="Arial" w:cs="Arial"/>
          <w:bCs/>
          <w:sz w:val="20"/>
          <w:szCs w:val="20"/>
        </w:rPr>
      </w:pPr>
      <w:r w:rsidRPr="00B31F77">
        <w:rPr>
          <w:rFonts w:ascii="Arial" w:hAnsi="Arial" w:cs="Arial"/>
          <w:noProof/>
          <w:sz w:val="20"/>
          <w:szCs w:val="20"/>
        </w:rPr>
        <w:t xml:space="preserve">                                                                        </w:t>
      </w:r>
    </w:p>
    <w:p w14:paraId="061CE881" w14:textId="77777777" w:rsidR="00EF26B6" w:rsidRPr="00B31F77" w:rsidRDefault="00EF26B6" w:rsidP="002A0D90">
      <w:pPr>
        <w:spacing w:line="288" w:lineRule="auto"/>
        <w:rPr>
          <w:rFonts w:ascii="Arial" w:eastAsia="Times New Roman" w:hAnsi="Arial" w:cs="Arial"/>
          <w:bCs/>
          <w:sz w:val="20"/>
          <w:szCs w:val="20"/>
        </w:rPr>
      </w:pPr>
    </w:p>
    <w:p w14:paraId="1E104D7F" w14:textId="77777777" w:rsidR="00EF26B6" w:rsidRPr="00B31F77" w:rsidRDefault="00EF26B6" w:rsidP="002A0D90">
      <w:pPr>
        <w:spacing w:line="288" w:lineRule="auto"/>
        <w:jc w:val="center"/>
        <w:rPr>
          <w:rFonts w:ascii="Arial" w:eastAsia="Times New Roman" w:hAnsi="Arial" w:cs="Arial"/>
          <w:b/>
          <w:bCs/>
          <w:sz w:val="20"/>
          <w:szCs w:val="20"/>
        </w:rPr>
      </w:pPr>
      <w:r w:rsidRPr="00B31F77">
        <w:rPr>
          <w:rFonts w:ascii="Arial" w:eastAsia="Times New Roman" w:hAnsi="Arial" w:cs="Arial"/>
          <w:b/>
          <w:bCs/>
          <w:sz w:val="20"/>
          <w:szCs w:val="20"/>
        </w:rPr>
        <w:t>POSEBNI POGOJI POGODBE</w:t>
      </w:r>
      <w:bookmarkStart w:id="0" w:name="_GoBack"/>
      <w:bookmarkEnd w:id="0"/>
    </w:p>
    <w:p w14:paraId="7279B030" w14:textId="77777777" w:rsidR="00EF26B6" w:rsidRPr="00B31F77" w:rsidRDefault="00EF26B6" w:rsidP="002A0D90">
      <w:pPr>
        <w:spacing w:line="288" w:lineRule="auto"/>
        <w:jc w:val="center"/>
        <w:rPr>
          <w:rFonts w:ascii="Arial" w:eastAsia="Times New Roman" w:hAnsi="Arial" w:cs="Arial"/>
          <w:bCs/>
          <w:sz w:val="20"/>
          <w:szCs w:val="20"/>
        </w:rPr>
      </w:pPr>
    </w:p>
    <w:p w14:paraId="41692456" w14:textId="77777777" w:rsidR="00EF26B6" w:rsidRPr="00B31F77" w:rsidRDefault="00EF26B6" w:rsidP="002A0D90">
      <w:pPr>
        <w:spacing w:line="288" w:lineRule="auto"/>
        <w:rPr>
          <w:rFonts w:ascii="Arial" w:eastAsia="Times New Roman" w:hAnsi="Arial" w:cs="Arial"/>
          <w:b/>
          <w:sz w:val="20"/>
          <w:szCs w:val="20"/>
        </w:rPr>
      </w:pPr>
      <w:r w:rsidRPr="00B31F77">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Federation Internationale des Ingenieurs-Conseils (FIDIC), prva izdaja 1999). </w:t>
      </w:r>
    </w:p>
    <w:p w14:paraId="79A3DDAA" w14:textId="77777777" w:rsidR="00EF26B6" w:rsidRPr="00B31F77" w:rsidRDefault="00EF26B6" w:rsidP="002A0D90">
      <w:pPr>
        <w:spacing w:line="288" w:lineRule="auto"/>
        <w:rPr>
          <w:rFonts w:ascii="Arial" w:eastAsia="Times New Roman" w:hAnsi="Arial" w:cs="Arial"/>
          <w:b/>
          <w:sz w:val="20"/>
          <w:szCs w:val="20"/>
        </w:rPr>
      </w:pPr>
    </w:p>
    <w:p w14:paraId="1E7BCE94" w14:textId="196037AE" w:rsidR="00EF26B6" w:rsidRPr="00B31F77" w:rsidRDefault="00EF26B6" w:rsidP="002A0D90">
      <w:pPr>
        <w:spacing w:line="288" w:lineRule="auto"/>
        <w:rPr>
          <w:rFonts w:ascii="Arial" w:eastAsia="Times New Roman" w:hAnsi="Arial" w:cs="Arial"/>
          <w:b/>
          <w:sz w:val="20"/>
          <w:szCs w:val="20"/>
        </w:rPr>
      </w:pPr>
      <w:r w:rsidRPr="00B31F77">
        <w:rPr>
          <w:rFonts w:ascii="Arial" w:eastAsia="Times New Roman" w:hAnsi="Arial" w:cs="Arial"/>
          <w:b/>
          <w:sz w:val="20"/>
          <w:szCs w:val="20"/>
        </w:rPr>
        <w:t xml:space="preserve">Če s </w:t>
      </w:r>
      <w:r w:rsidR="00BB638D" w:rsidRPr="00B31F77">
        <w:rPr>
          <w:rFonts w:ascii="Arial" w:eastAsia="Times New Roman" w:hAnsi="Arial" w:cs="Arial"/>
          <w:b/>
          <w:sz w:val="20"/>
          <w:szCs w:val="20"/>
        </w:rPr>
        <w:t xml:space="preserve">pogodbo in temi </w:t>
      </w:r>
      <w:r w:rsidRPr="00B31F77">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B31F77" w:rsidRDefault="00EF26B6" w:rsidP="002A0D90">
      <w:pPr>
        <w:spacing w:line="288" w:lineRule="auto"/>
        <w:rPr>
          <w:rFonts w:ascii="Arial" w:eastAsia="Times New Roman" w:hAnsi="Arial" w:cs="Arial"/>
          <w:b/>
          <w:sz w:val="20"/>
          <w:szCs w:val="20"/>
        </w:rPr>
      </w:pPr>
    </w:p>
    <w:p w14:paraId="428A7A22" w14:textId="77777777" w:rsidR="00EF26B6" w:rsidRPr="00B31F77" w:rsidRDefault="00EF26B6" w:rsidP="002A0D90">
      <w:pPr>
        <w:spacing w:line="288" w:lineRule="auto"/>
        <w:rPr>
          <w:rFonts w:ascii="Arial" w:eastAsia="Times New Roman" w:hAnsi="Arial" w:cs="Arial"/>
          <w:b/>
          <w:sz w:val="20"/>
          <w:szCs w:val="20"/>
        </w:rPr>
      </w:pPr>
    </w:p>
    <w:p w14:paraId="557C4BFB" w14:textId="77777777" w:rsidR="00EF26B6" w:rsidRPr="00B31F77" w:rsidRDefault="00EF26B6" w:rsidP="002A0D90">
      <w:pPr>
        <w:spacing w:line="288" w:lineRule="auto"/>
        <w:rPr>
          <w:rFonts w:ascii="Arial" w:eastAsia="Times New Roman" w:hAnsi="Arial" w:cs="Arial"/>
          <w:b/>
          <w:sz w:val="20"/>
          <w:szCs w:val="20"/>
        </w:rPr>
      </w:pPr>
      <w:r w:rsidRPr="00B31F77">
        <w:rPr>
          <w:rFonts w:ascii="Arial" w:eastAsia="Times New Roman" w:hAnsi="Arial" w:cs="Arial"/>
          <w:b/>
          <w:sz w:val="20"/>
          <w:szCs w:val="20"/>
        </w:rPr>
        <w:t>Člen 1 - Splošne določbe</w:t>
      </w:r>
    </w:p>
    <w:p w14:paraId="1C7BD006" w14:textId="77777777" w:rsidR="00EF26B6" w:rsidRPr="00B31F77" w:rsidRDefault="00EF26B6" w:rsidP="002A0D90">
      <w:pPr>
        <w:spacing w:line="288" w:lineRule="auto"/>
        <w:rPr>
          <w:rFonts w:ascii="Arial" w:eastAsia="Times New Roman" w:hAnsi="Arial" w:cs="Arial"/>
          <w:bCs/>
          <w:sz w:val="20"/>
          <w:szCs w:val="20"/>
        </w:rPr>
      </w:pPr>
    </w:p>
    <w:p w14:paraId="54E848F9" w14:textId="77777777" w:rsidR="00EF26B6" w:rsidRPr="00B31F77" w:rsidRDefault="00EF26B6" w:rsidP="002A0D90">
      <w:pPr>
        <w:spacing w:line="288" w:lineRule="auto"/>
        <w:ind w:left="1134" w:hanging="1134"/>
        <w:rPr>
          <w:rFonts w:ascii="Arial" w:eastAsia="Times New Roman" w:hAnsi="Arial" w:cs="Arial"/>
          <w:bCs/>
          <w:sz w:val="20"/>
          <w:szCs w:val="20"/>
        </w:rPr>
      </w:pPr>
      <w:r w:rsidRPr="00B31F77">
        <w:rPr>
          <w:rFonts w:ascii="Arial" w:eastAsia="Times New Roman" w:hAnsi="Arial" w:cs="Arial"/>
          <w:bCs/>
          <w:sz w:val="20"/>
          <w:szCs w:val="20"/>
        </w:rPr>
        <w:t>Doda se:</w:t>
      </w:r>
    </w:p>
    <w:p w14:paraId="6E446DA4" w14:textId="77777777" w:rsidR="00EF26B6" w:rsidRPr="00B31F77"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B31F77"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B31F77">
        <w:rPr>
          <w:rFonts w:ascii="Arial" w:eastAsia="Times New Roman" w:hAnsi="Arial" w:cs="Arial"/>
          <w:b/>
          <w:sz w:val="20"/>
          <w:szCs w:val="20"/>
        </w:rPr>
        <w:t>Definicije</w:t>
      </w:r>
    </w:p>
    <w:p w14:paraId="775440B6" w14:textId="77777777" w:rsidR="00EF26B6" w:rsidRPr="00B31F77" w:rsidRDefault="00EF26B6" w:rsidP="002A0D90">
      <w:pPr>
        <w:spacing w:line="288" w:lineRule="auto"/>
        <w:ind w:left="851"/>
        <w:rPr>
          <w:rFonts w:ascii="Arial" w:eastAsia="Times New Roman" w:hAnsi="Arial" w:cs="Arial"/>
          <w:bCs/>
          <w:sz w:val="20"/>
          <w:szCs w:val="20"/>
        </w:rPr>
      </w:pPr>
      <w:r w:rsidRPr="00B31F77">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B31F77" w:rsidRDefault="00EF26B6" w:rsidP="002A0D90">
      <w:pPr>
        <w:spacing w:line="288" w:lineRule="auto"/>
        <w:ind w:left="720"/>
        <w:rPr>
          <w:rFonts w:ascii="Arial" w:eastAsia="Times New Roman" w:hAnsi="Arial" w:cs="Arial"/>
          <w:bCs/>
          <w:sz w:val="20"/>
          <w:szCs w:val="20"/>
        </w:rPr>
      </w:pPr>
    </w:p>
    <w:p w14:paraId="14518E79"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1.1.1.3</w:t>
      </w:r>
      <w:r w:rsidRPr="00B31F77">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B31F77" w:rsidRDefault="00EF26B6" w:rsidP="002A0D90">
      <w:pPr>
        <w:spacing w:line="288" w:lineRule="auto"/>
        <w:ind w:left="720"/>
        <w:rPr>
          <w:rFonts w:ascii="Arial" w:eastAsia="Times New Roman" w:hAnsi="Arial" w:cs="Arial"/>
          <w:bCs/>
          <w:sz w:val="20"/>
          <w:szCs w:val="20"/>
        </w:rPr>
      </w:pPr>
    </w:p>
    <w:p w14:paraId="249F5511"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1.1.1.4</w:t>
      </w:r>
      <w:r w:rsidRPr="00B31F77">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B31F77" w:rsidRDefault="00EF26B6" w:rsidP="002A0D90">
      <w:pPr>
        <w:spacing w:line="288" w:lineRule="auto"/>
        <w:ind w:left="720"/>
        <w:rPr>
          <w:rFonts w:ascii="Arial" w:eastAsia="Times New Roman" w:hAnsi="Arial" w:cs="Arial"/>
          <w:bCs/>
          <w:sz w:val="20"/>
          <w:szCs w:val="20"/>
        </w:rPr>
      </w:pPr>
    </w:p>
    <w:p w14:paraId="04F50987"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1.1.1.5</w:t>
      </w:r>
      <w:r w:rsidRPr="00B31F77">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B31F77" w:rsidRDefault="00EF26B6" w:rsidP="002A0D90">
      <w:pPr>
        <w:spacing w:line="288" w:lineRule="auto"/>
        <w:rPr>
          <w:rFonts w:ascii="Arial" w:eastAsia="Times New Roman" w:hAnsi="Arial" w:cs="Arial"/>
          <w:bCs/>
          <w:sz w:val="20"/>
          <w:szCs w:val="20"/>
        </w:rPr>
      </w:pPr>
    </w:p>
    <w:p w14:paraId="5D09C043"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1.1.1.8</w:t>
      </w:r>
      <w:r w:rsidRPr="00B31F77">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B31F77" w:rsidRDefault="00EF26B6" w:rsidP="002A0D90">
      <w:pPr>
        <w:spacing w:line="288" w:lineRule="auto"/>
        <w:ind w:left="851" w:hanging="851"/>
        <w:rPr>
          <w:rFonts w:ascii="Arial" w:eastAsia="Times New Roman" w:hAnsi="Arial" w:cs="Arial"/>
          <w:bCs/>
          <w:sz w:val="20"/>
          <w:szCs w:val="20"/>
        </w:rPr>
      </w:pPr>
    </w:p>
    <w:p w14:paraId="59F46FBE" w14:textId="77777777" w:rsidR="00EF26B6" w:rsidRPr="00B31F77" w:rsidRDefault="00EF26B6" w:rsidP="002A0D90">
      <w:pPr>
        <w:numPr>
          <w:ilvl w:val="2"/>
          <w:numId w:val="3"/>
        </w:numPr>
        <w:spacing w:line="288" w:lineRule="auto"/>
        <w:jc w:val="left"/>
        <w:rPr>
          <w:rFonts w:ascii="Arial" w:eastAsia="Times New Roman" w:hAnsi="Arial" w:cs="Arial"/>
          <w:b/>
          <w:sz w:val="20"/>
          <w:szCs w:val="20"/>
        </w:rPr>
      </w:pPr>
      <w:r w:rsidRPr="00B31F77">
        <w:rPr>
          <w:rFonts w:ascii="Arial" w:eastAsia="Times New Roman" w:hAnsi="Arial" w:cs="Arial"/>
          <w:b/>
          <w:sz w:val="20"/>
          <w:szCs w:val="20"/>
        </w:rPr>
        <w:t>Stranke in osebe</w:t>
      </w:r>
    </w:p>
    <w:p w14:paraId="116FA079" w14:textId="77777777" w:rsidR="00EF26B6" w:rsidRPr="00B31F77" w:rsidRDefault="00EF26B6" w:rsidP="002A0D90">
      <w:pPr>
        <w:spacing w:line="288" w:lineRule="auto"/>
        <w:rPr>
          <w:rFonts w:ascii="Arial" w:eastAsia="Times New Roman" w:hAnsi="Arial" w:cs="Arial"/>
          <w:bCs/>
          <w:sz w:val="20"/>
          <w:szCs w:val="20"/>
        </w:rPr>
      </w:pPr>
    </w:p>
    <w:p w14:paraId="026BEA46"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sz w:val="20"/>
          <w:szCs w:val="20"/>
        </w:rPr>
        <w:t>1.1.2.2</w:t>
      </w:r>
      <w:r w:rsidRPr="00B31F77">
        <w:rPr>
          <w:rFonts w:ascii="Arial" w:eastAsia="Times New Roman" w:hAnsi="Arial" w:cs="Arial"/>
          <w:sz w:val="20"/>
          <w:szCs w:val="20"/>
        </w:rPr>
        <w:tab/>
        <w:t>»Naročnik«</w:t>
      </w:r>
      <w:r w:rsidRPr="00B31F77">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B31F77" w:rsidRDefault="00EF26B6" w:rsidP="002A0D90">
      <w:pPr>
        <w:spacing w:line="288" w:lineRule="auto"/>
        <w:ind w:left="851" w:hanging="851"/>
        <w:rPr>
          <w:rFonts w:ascii="Arial" w:eastAsia="Times New Roman" w:hAnsi="Arial" w:cs="Arial"/>
          <w:bCs/>
          <w:sz w:val="20"/>
          <w:szCs w:val="20"/>
        </w:rPr>
      </w:pPr>
    </w:p>
    <w:p w14:paraId="7F6C3C25" w14:textId="0ED301C7" w:rsidR="00EF26B6" w:rsidRPr="00B31F77" w:rsidRDefault="00EF26B6" w:rsidP="00BB638D">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1.1.2.4</w:t>
      </w:r>
      <w:r w:rsidRPr="00B31F77">
        <w:rPr>
          <w:rFonts w:ascii="Arial" w:eastAsia="Times New Roman" w:hAnsi="Arial" w:cs="Arial"/>
          <w:bCs/>
          <w:sz w:val="20"/>
          <w:szCs w:val="20"/>
        </w:rPr>
        <w:tab/>
        <w:t>»Inženir« je</w:t>
      </w:r>
      <w:r w:rsidR="00BB638D" w:rsidRPr="00B31F77">
        <w:rPr>
          <w:rFonts w:ascii="Arial" w:eastAsia="Times New Roman" w:hAnsi="Arial" w:cs="Arial"/>
          <w:bCs/>
          <w:sz w:val="20"/>
          <w:szCs w:val="20"/>
        </w:rPr>
        <w:t xml:space="preserve"> oseba, ki jo bo imenoval naročnik.</w:t>
      </w:r>
    </w:p>
    <w:p w14:paraId="764C4762" w14:textId="77777777" w:rsidR="00E91981" w:rsidRPr="00B31F77" w:rsidRDefault="00E91981" w:rsidP="002A0D90">
      <w:pPr>
        <w:spacing w:line="288" w:lineRule="auto"/>
        <w:ind w:left="851"/>
        <w:rPr>
          <w:rFonts w:ascii="Arial" w:eastAsia="Times New Roman" w:hAnsi="Arial" w:cs="Arial"/>
          <w:bCs/>
          <w:sz w:val="20"/>
          <w:szCs w:val="20"/>
        </w:rPr>
      </w:pPr>
    </w:p>
    <w:p w14:paraId="675B62D3" w14:textId="6438DD02"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1.1.2.8</w:t>
      </w:r>
      <w:r w:rsidRPr="00B31F77">
        <w:rPr>
          <w:rFonts w:ascii="Arial" w:eastAsia="Times New Roman" w:hAnsi="Arial" w:cs="Arial"/>
          <w:bCs/>
          <w:sz w:val="20"/>
          <w:szCs w:val="20"/>
        </w:rPr>
        <w:tab/>
        <w:t xml:space="preserve">»Podizvajalec« je gospodarski subjekt, ki je pravna ali fizična oseba in za ponudnika, s katerim je naročnik po </w:t>
      </w:r>
      <w:r w:rsidR="00217EE1" w:rsidRPr="00B31F77">
        <w:rPr>
          <w:rFonts w:ascii="Arial" w:eastAsia="Times New Roman" w:hAnsi="Arial" w:cs="Arial"/>
          <w:bCs/>
          <w:sz w:val="20"/>
          <w:szCs w:val="20"/>
        </w:rPr>
        <w:t>Zakonu o javnem naročanju</w:t>
      </w:r>
      <w:r w:rsidRPr="00B31F77">
        <w:rPr>
          <w:rFonts w:ascii="Arial" w:eastAsia="Times New Roman" w:hAnsi="Arial" w:cs="Arial"/>
          <w:bCs/>
          <w:sz w:val="20"/>
          <w:szCs w:val="20"/>
        </w:rPr>
        <w:t xml:space="preserve"> sklenil pogodbo o izvedbi javnega naročila, </w:t>
      </w:r>
      <w:r w:rsidRPr="00B31F77">
        <w:rPr>
          <w:rFonts w:ascii="Arial" w:eastAsia="Times New Roman" w:hAnsi="Arial" w:cs="Arial"/>
          <w:bCs/>
          <w:sz w:val="20"/>
          <w:szCs w:val="20"/>
        </w:rPr>
        <w:lastRenderedPageBreak/>
        <w:t>dobavlja blago ali izvaja storitev oziroma gradnjo, ki je neposredno povezana s predmetom javnega naročila.</w:t>
      </w:r>
    </w:p>
    <w:p w14:paraId="37EB2BF8" w14:textId="77777777" w:rsidR="00EF26B6" w:rsidRPr="00B31F77" w:rsidRDefault="00EF26B6" w:rsidP="002A0D90">
      <w:pPr>
        <w:spacing w:line="288" w:lineRule="auto"/>
        <w:ind w:left="851" w:hanging="851"/>
        <w:rPr>
          <w:rFonts w:ascii="Arial" w:eastAsia="Times New Roman" w:hAnsi="Arial" w:cs="Arial"/>
          <w:bCs/>
          <w:sz w:val="20"/>
          <w:szCs w:val="20"/>
        </w:rPr>
      </w:pPr>
    </w:p>
    <w:p w14:paraId="54029179" w14:textId="155E3CD1"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1.1.2.11</w:t>
      </w:r>
      <w:r w:rsidRPr="00B31F77">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sidRPr="00B31F77">
        <w:rPr>
          <w:rFonts w:ascii="Arial" w:eastAsia="Times New Roman" w:hAnsi="Arial" w:cs="Arial"/>
          <w:bCs/>
          <w:sz w:val="20"/>
          <w:szCs w:val="20"/>
        </w:rPr>
        <w:t>-1</w:t>
      </w:r>
      <w:r w:rsidRPr="00B31F77">
        <w:rPr>
          <w:rFonts w:ascii="Arial" w:eastAsia="Times New Roman" w:hAnsi="Arial" w:cs="Arial"/>
          <w:bCs/>
          <w:sz w:val="20"/>
          <w:szCs w:val="20"/>
        </w:rPr>
        <w:t>).</w:t>
      </w:r>
    </w:p>
    <w:p w14:paraId="0193BAA2" w14:textId="77777777" w:rsidR="00EF26B6" w:rsidRPr="00B31F77" w:rsidRDefault="00EF26B6" w:rsidP="002A0D90">
      <w:pPr>
        <w:spacing w:line="288" w:lineRule="auto"/>
        <w:ind w:left="851" w:hanging="851"/>
        <w:rPr>
          <w:rFonts w:ascii="Arial" w:eastAsia="Times New Roman" w:hAnsi="Arial" w:cs="Arial"/>
          <w:bCs/>
          <w:sz w:val="20"/>
          <w:szCs w:val="20"/>
        </w:rPr>
      </w:pPr>
    </w:p>
    <w:p w14:paraId="1B6B8D01"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1.1.2.12</w:t>
      </w:r>
      <w:r w:rsidRPr="00B31F77">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B31F77" w:rsidRDefault="00EF26B6" w:rsidP="002A0D90">
      <w:pPr>
        <w:spacing w:line="288" w:lineRule="auto"/>
        <w:rPr>
          <w:rFonts w:ascii="Arial" w:eastAsia="Times New Roman" w:hAnsi="Arial" w:cs="Arial"/>
          <w:bCs/>
          <w:sz w:val="20"/>
          <w:szCs w:val="20"/>
        </w:rPr>
      </w:pPr>
    </w:p>
    <w:p w14:paraId="7B058357" w14:textId="77777777" w:rsidR="00EF26B6" w:rsidRPr="00B31F77" w:rsidRDefault="00EF26B6" w:rsidP="002A0D90">
      <w:pPr>
        <w:numPr>
          <w:ilvl w:val="2"/>
          <w:numId w:val="4"/>
        </w:numPr>
        <w:spacing w:line="288" w:lineRule="auto"/>
        <w:ind w:left="851" w:hanging="851"/>
        <w:jc w:val="left"/>
        <w:rPr>
          <w:rFonts w:ascii="Arial" w:eastAsia="Times New Roman" w:hAnsi="Arial" w:cs="Arial"/>
          <w:b/>
          <w:sz w:val="20"/>
          <w:szCs w:val="20"/>
        </w:rPr>
      </w:pPr>
      <w:r w:rsidRPr="00B31F77">
        <w:rPr>
          <w:rFonts w:ascii="Arial" w:eastAsia="Times New Roman" w:hAnsi="Arial" w:cs="Arial"/>
          <w:b/>
          <w:sz w:val="20"/>
          <w:szCs w:val="20"/>
        </w:rPr>
        <w:t>Datumi, preskusi, roki in dokončanje</w:t>
      </w:r>
    </w:p>
    <w:p w14:paraId="1D8CA737" w14:textId="77777777" w:rsidR="00EF26B6" w:rsidRPr="00B31F77"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B31F77" w:rsidRDefault="00EF26B6"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1.1.3.10</w:t>
      </w:r>
      <w:r w:rsidRPr="00B31F77">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B31F77" w:rsidRDefault="00EF26B6" w:rsidP="002A0D90">
      <w:pPr>
        <w:spacing w:line="288" w:lineRule="auto"/>
        <w:ind w:left="851" w:hanging="851"/>
        <w:rPr>
          <w:rFonts w:ascii="Arial" w:eastAsia="Times New Roman" w:hAnsi="Arial" w:cs="Arial"/>
          <w:bCs/>
          <w:sz w:val="20"/>
          <w:szCs w:val="20"/>
        </w:rPr>
      </w:pPr>
    </w:p>
    <w:p w14:paraId="05917FD2" w14:textId="77777777" w:rsidR="00EF26B6" w:rsidRPr="00B31F77"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B31F77">
        <w:rPr>
          <w:rFonts w:ascii="Arial" w:eastAsia="Times New Roman" w:hAnsi="Arial" w:cs="Arial"/>
          <w:b/>
          <w:sz w:val="20"/>
          <w:szCs w:val="20"/>
        </w:rPr>
        <w:t>Denar in plačila</w:t>
      </w:r>
    </w:p>
    <w:p w14:paraId="39E1470C" w14:textId="77777777" w:rsidR="00EF26B6" w:rsidRPr="00B31F77" w:rsidRDefault="00EF26B6" w:rsidP="002A0D90">
      <w:pPr>
        <w:spacing w:line="288" w:lineRule="auto"/>
        <w:rPr>
          <w:rFonts w:ascii="Arial" w:eastAsia="Times New Roman" w:hAnsi="Arial" w:cs="Arial"/>
          <w:bCs/>
          <w:sz w:val="20"/>
          <w:szCs w:val="20"/>
        </w:rPr>
      </w:pPr>
    </w:p>
    <w:p w14:paraId="126F7433" w14:textId="77777777" w:rsidR="00EF26B6" w:rsidRPr="00B31F77"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B31F77">
        <w:rPr>
          <w:rFonts w:ascii="Arial" w:eastAsia="Times New Roman" w:hAnsi="Arial" w:cs="Arial"/>
          <w:sz w:val="20"/>
          <w:szCs w:val="20"/>
        </w:rPr>
        <w:t>1.1.4.1</w:t>
      </w:r>
      <w:r w:rsidRPr="00B31F77">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B31F77"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B31F77"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B31F77">
        <w:rPr>
          <w:rFonts w:ascii="Arial" w:eastAsia="Times New Roman" w:hAnsi="Arial" w:cs="Arial"/>
          <w:sz w:val="20"/>
          <w:szCs w:val="20"/>
        </w:rPr>
        <w:t>Dela in blago</w:t>
      </w:r>
    </w:p>
    <w:p w14:paraId="77BFD1B4" w14:textId="77777777" w:rsidR="00EF26B6" w:rsidRPr="00B31F77" w:rsidRDefault="00EF26B6" w:rsidP="002A0D90">
      <w:pPr>
        <w:spacing w:line="288" w:lineRule="auto"/>
        <w:ind w:left="1080"/>
        <w:jc w:val="left"/>
        <w:rPr>
          <w:rFonts w:ascii="Arial" w:eastAsia="Times New Roman" w:hAnsi="Arial" w:cs="Arial"/>
          <w:sz w:val="20"/>
          <w:szCs w:val="20"/>
        </w:rPr>
      </w:pPr>
    </w:p>
    <w:p w14:paraId="14DCE519" w14:textId="7E4AD6AC"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1.1.5.6     »Odsek« lahko pomeni tudi posamezn</w:t>
      </w:r>
      <w:r w:rsidR="00FA5347" w:rsidRPr="00B31F77">
        <w:rPr>
          <w:rFonts w:ascii="Arial" w:eastAsia="Times New Roman" w:hAnsi="Arial" w:cs="Arial"/>
          <w:bCs/>
          <w:sz w:val="20"/>
          <w:szCs w:val="20"/>
        </w:rPr>
        <w:t>o</w:t>
      </w:r>
      <w:r w:rsidRPr="00B31F77">
        <w:rPr>
          <w:rFonts w:ascii="Arial" w:eastAsia="Times New Roman" w:hAnsi="Arial" w:cs="Arial"/>
          <w:bCs/>
          <w:sz w:val="20"/>
          <w:szCs w:val="20"/>
        </w:rPr>
        <w:t xml:space="preserve"> funkcionalno </w:t>
      </w:r>
      <w:r w:rsidR="00CE55CF" w:rsidRPr="00B31F77">
        <w:rPr>
          <w:rFonts w:ascii="Arial" w:eastAsia="Times New Roman" w:hAnsi="Arial" w:cs="Arial"/>
          <w:bCs/>
          <w:sz w:val="20"/>
          <w:szCs w:val="20"/>
        </w:rPr>
        <w:t xml:space="preserve">zaključeno </w:t>
      </w:r>
      <w:r w:rsidRPr="00B31F77">
        <w:rPr>
          <w:rFonts w:ascii="Arial" w:eastAsia="Times New Roman" w:hAnsi="Arial" w:cs="Arial"/>
          <w:bCs/>
          <w:sz w:val="20"/>
          <w:szCs w:val="20"/>
        </w:rPr>
        <w:t>celot</w:t>
      </w:r>
      <w:r w:rsidR="00CE55CF" w:rsidRPr="00B31F77">
        <w:rPr>
          <w:rFonts w:ascii="Arial" w:eastAsia="Times New Roman" w:hAnsi="Arial" w:cs="Arial"/>
          <w:bCs/>
          <w:sz w:val="20"/>
          <w:szCs w:val="20"/>
        </w:rPr>
        <w:t>o.</w:t>
      </w:r>
    </w:p>
    <w:p w14:paraId="794DA98D" w14:textId="77777777" w:rsidR="00EF26B6" w:rsidRPr="00B31F77" w:rsidRDefault="00EF26B6" w:rsidP="002A0D90">
      <w:pPr>
        <w:spacing w:line="288" w:lineRule="auto"/>
        <w:rPr>
          <w:rFonts w:ascii="Arial" w:eastAsia="Times New Roman" w:hAnsi="Arial" w:cs="Arial"/>
          <w:bCs/>
          <w:sz w:val="20"/>
          <w:szCs w:val="20"/>
        </w:rPr>
      </w:pPr>
    </w:p>
    <w:p w14:paraId="336E6C47" w14:textId="77777777" w:rsidR="00EF26B6" w:rsidRPr="00B31F77" w:rsidRDefault="00EF26B6" w:rsidP="002A0D90">
      <w:pPr>
        <w:tabs>
          <w:tab w:val="num" w:pos="0"/>
        </w:tabs>
        <w:spacing w:line="288" w:lineRule="auto"/>
        <w:jc w:val="left"/>
        <w:rPr>
          <w:rFonts w:ascii="Arial" w:eastAsia="Times New Roman" w:hAnsi="Arial" w:cs="Arial"/>
          <w:sz w:val="20"/>
          <w:szCs w:val="20"/>
        </w:rPr>
      </w:pPr>
      <w:r w:rsidRPr="00B31F77">
        <w:rPr>
          <w:rFonts w:ascii="Arial" w:eastAsia="Times New Roman" w:hAnsi="Arial" w:cs="Arial"/>
          <w:sz w:val="20"/>
          <w:szCs w:val="20"/>
        </w:rPr>
        <w:t xml:space="preserve">1.1.6 </w:t>
      </w:r>
      <w:r w:rsidRPr="00B31F77">
        <w:rPr>
          <w:rFonts w:ascii="Arial" w:eastAsia="Times New Roman" w:hAnsi="Arial" w:cs="Arial"/>
          <w:sz w:val="20"/>
          <w:szCs w:val="20"/>
        </w:rPr>
        <w:tab/>
        <w:t xml:space="preserve"> Druge definicije</w:t>
      </w:r>
    </w:p>
    <w:p w14:paraId="2E3CA28E" w14:textId="77777777" w:rsidR="00EF26B6" w:rsidRPr="00B31F77" w:rsidRDefault="00EF26B6" w:rsidP="002A0D90">
      <w:pPr>
        <w:spacing w:line="288" w:lineRule="auto"/>
        <w:rPr>
          <w:rFonts w:ascii="Arial" w:eastAsia="Times New Roman" w:hAnsi="Arial" w:cs="Arial"/>
          <w:bCs/>
          <w:sz w:val="20"/>
          <w:szCs w:val="20"/>
        </w:rPr>
      </w:pPr>
    </w:p>
    <w:p w14:paraId="6734F55B" w14:textId="77777777" w:rsidR="00EF26B6" w:rsidRPr="00B31F77" w:rsidRDefault="00EF26B6" w:rsidP="002A0D90">
      <w:pPr>
        <w:tabs>
          <w:tab w:val="num" w:pos="851"/>
          <w:tab w:val="num" w:pos="1080"/>
        </w:tabs>
        <w:spacing w:line="288" w:lineRule="auto"/>
        <w:jc w:val="left"/>
        <w:rPr>
          <w:rFonts w:ascii="Arial" w:eastAsia="Times New Roman" w:hAnsi="Arial" w:cs="Arial"/>
          <w:bCs/>
          <w:sz w:val="20"/>
          <w:szCs w:val="20"/>
        </w:rPr>
      </w:pPr>
      <w:r w:rsidRPr="00B31F77">
        <w:rPr>
          <w:rFonts w:ascii="Arial" w:eastAsia="Times New Roman" w:hAnsi="Arial" w:cs="Arial"/>
          <w:sz w:val="20"/>
          <w:szCs w:val="20"/>
        </w:rPr>
        <w:t>1.1.6.2 »Domača država«</w:t>
      </w:r>
      <w:r w:rsidRPr="00B31F77">
        <w:rPr>
          <w:rFonts w:ascii="Arial" w:eastAsia="Times New Roman" w:hAnsi="Arial" w:cs="Arial"/>
          <w:bCs/>
          <w:sz w:val="20"/>
          <w:szCs w:val="20"/>
        </w:rPr>
        <w:t xml:space="preserve"> pomeni Republiko Slovenijo.</w:t>
      </w:r>
    </w:p>
    <w:p w14:paraId="75B580BE" w14:textId="77777777" w:rsidR="00EF26B6" w:rsidRPr="00B31F77" w:rsidRDefault="00EF26B6" w:rsidP="002A0D90">
      <w:pPr>
        <w:spacing w:line="288" w:lineRule="auto"/>
        <w:rPr>
          <w:rFonts w:ascii="Arial" w:eastAsia="Times New Roman" w:hAnsi="Arial" w:cs="Arial"/>
          <w:bCs/>
          <w:sz w:val="20"/>
          <w:szCs w:val="20"/>
        </w:rPr>
      </w:pPr>
    </w:p>
    <w:p w14:paraId="4F18ED50" w14:textId="77777777" w:rsidR="00EF26B6" w:rsidRPr="00B31F77" w:rsidRDefault="00EF26B6" w:rsidP="002A0D90">
      <w:pPr>
        <w:tabs>
          <w:tab w:val="num" w:pos="851"/>
          <w:tab w:val="num" w:pos="1080"/>
        </w:tabs>
        <w:spacing w:line="288" w:lineRule="auto"/>
        <w:jc w:val="left"/>
        <w:rPr>
          <w:rFonts w:ascii="Arial" w:eastAsia="Times New Roman" w:hAnsi="Arial" w:cs="Arial"/>
          <w:bCs/>
          <w:sz w:val="20"/>
          <w:szCs w:val="20"/>
        </w:rPr>
      </w:pPr>
      <w:r w:rsidRPr="00B31F77">
        <w:rPr>
          <w:rFonts w:ascii="Arial" w:eastAsia="Times New Roman" w:hAnsi="Arial" w:cs="Arial"/>
          <w:sz w:val="20"/>
          <w:szCs w:val="20"/>
        </w:rPr>
        <w:t>1.1.6.5 »Pravo« pomeni vso veljavno zakonodajo</w:t>
      </w:r>
      <w:r w:rsidRPr="00B31F77">
        <w:rPr>
          <w:rFonts w:ascii="Arial" w:eastAsia="Times New Roman" w:hAnsi="Arial" w:cs="Arial"/>
          <w:bCs/>
          <w:sz w:val="20"/>
          <w:szCs w:val="20"/>
        </w:rPr>
        <w:t xml:space="preserve"> Republike Slovenije.</w:t>
      </w:r>
    </w:p>
    <w:p w14:paraId="0A54EC4F" w14:textId="77777777" w:rsidR="00EF26B6" w:rsidRPr="00B31F77" w:rsidRDefault="00EF26B6" w:rsidP="002A0D90">
      <w:pPr>
        <w:spacing w:line="288" w:lineRule="auto"/>
        <w:rPr>
          <w:rFonts w:ascii="Arial" w:eastAsia="Times New Roman" w:hAnsi="Arial" w:cs="Arial"/>
          <w:bCs/>
          <w:sz w:val="20"/>
          <w:szCs w:val="20"/>
        </w:rPr>
      </w:pPr>
    </w:p>
    <w:p w14:paraId="76FA48CB" w14:textId="350C80A5" w:rsidR="00EF26B6" w:rsidRPr="00B31F77" w:rsidRDefault="00EF26B6" w:rsidP="002A0D90">
      <w:pPr>
        <w:tabs>
          <w:tab w:val="num" w:pos="851"/>
        </w:tabs>
        <w:spacing w:line="288" w:lineRule="auto"/>
        <w:ind w:left="851" w:hanging="851"/>
        <w:jc w:val="left"/>
        <w:rPr>
          <w:rFonts w:ascii="Arial" w:eastAsia="Times New Roman" w:hAnsi="Arial" w:cs="Arial"/>
          <w:bCs/>
          <w:sz w:val="20"/>
          <w:szCs w:val="20"/>
        </w:rPr>
      </w:pPr>
      <w:r w:rsidRPr="00B31F77">
        <w:rPr>
          <w:rFonts w:ascii="Arial" w:eastAsia="Times New Roman" w:hAnsi="Arial" w:cs="Arial"/>
          <w:sz w:val="20"/>
          <w:szCs w:val="20"/>
        </w:rPr>
        <w:t>1.1.6.10 »Gradbeni dnevnik«</w:t>
      </w:r>
      <w:r w:rsidRPr="00B31F77">
        <w:rPr>
          <w:rFonts w:ascii="Arial" w:eastAsia="Times New Roman" w:hAnsi="Arial" w:cs="Arial"/>
          <w:bCs/>
          <w:sz w:val="20"/>
          <w:szCs w:val="20"/>
        </w:rPr>
        <w:t xml:space="preserve"> je dokument, ki se vodi ves čas izvajanja Del na gradbišču v skladu z določili </w:t>
      </w:r>
      <w:r w:rsidRPr="00B31F77">
        <w:rPr>
          <w:rFonts w:ascii="Arial" w:eastAsia="Times New Roman" w:hAnsi="Arial" w:cs="Arial"/>
          <w:sz w:val="20"/>
          <w:szCs w:val="20"/>
        </w:rPr>
        <w:t>"Pravilnika o gradbiščih" (Ur. l. RS, št. 55/08</w:t>
      </w:r>
      <w:r w:rsidR="003B6DEE" w:rsidRPr="00B31F77">
        <w:rPr>
          <w:rFonts w:ascii="Arial" w:eastAsia="Times New Roman" w:hAnsi="Arial" w:cs="Arial"/>
          <w:sz w:val="20"/>
          <w:szCs w:val="20"/>
        </w:rPr>
        <w:t xml:space="preserve">, </w:t>
      </w:r>
      <w:r w:rsidRPr="00B31F77">
        <w:rPr>
          <w:rFonts w:ascii="Arial" w:eastAsia="Times New Roman" w:hAnsi="Arial" w:cs="Arial"/>
          <w:sz w:val="20"/>
          <w:szCs w:val="20"/>
        </w:rPr>
        <w:t>54/09</w:t>
      </w:r>
      <w:r w:rsidR="00CE55CF" w:rsidRPr="00B31F77">
        <w:rPr>
          <w:rFonts w:ascii="Arial" w:eastAsia="Times New Roman" w:hAnsi="Arial" w:cs="Arial"/>
          <w:sz w:val="20"/>
          <w:szCs w:val="20"/>
        </w:rPr>
        <w:t xml:space="preserve">, </w:t>
      </w:r>
      <w:r w:rsidR="003B6DEE" w:rsidRPr="00B31F77">
        <w:rPr>
          <w:rFonts w:ascii="Arial" w:eastAsia="Times New Roman" w:hAnsi="Arial" w:cs="Arial"/>
          <w:sz w:val="20"/>
          <w:szCs w:val="20"/>
        </w:rPr>
        <w:t>61/17</w:t>
      </w:r>
      <w:r w:rsidR="00CE55CF" w:rsidRPr="00B31F77">
        <w:rPr>
          <w:rFonts w:ascii="Arial" w:eastAsia="Times New Roman" w:hAnsi="Arial" w:cs="Arial"/>
          <w:sz w:val="20"/>
          <w:szCs w:val="20"/>
        </w:rPr>
        <w:t xml:space="preserve"> in 199/21</w:t>
      </w:r>
      <w:r w:rsidRPr="00B31F77">
        <w:rPr>
          <w:rFonts w:ascii="Arial" w:eastAsia="Times New Roman" w:hAnsi="Arial" w:cs="Arial"/>
          <w:sz w:val="20"/>
          <w:szCs w:val="20"/>
        </w:rPr>
        <w:t>)</w:t>
      </w:r>
      <w:r w:rsidRPr="00B31F77">
        <w:rPr>
          <w:rFonts w:ascii="Arial" w:eastAsia="Times New Roman" w:hAnsi="Arial" w:cs="Arial"/>
          <w:bCs/>
          <w:sz w:val="20"/>
          <w:szCs w:val="20"/>
        </w:rPr>
        <w:t>.</w:t>
      </w:r>
    </w:p>
    <w:p w14:paraId="04130E92" w14:textId="77777777" w:rsidR="00E93EAF" w:rsidRPr="00B31F77"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B31F77" w:rsidRDefault="00EF26B6" w:rsidP="002A0D90">
      <w:pPr>
        <w:tabs>
          <w:tab w:val="num" w:pos="851"/>
        </w:tabs>
        <w:spacing w:line="288" w:lineRule="auto"/>
        <w:ind w:left="851" w:hanging="851"/>
        <w:jc w:val="left"/>
        <w:rPr>
          <w:rFonts w:ascii="Arial" w:hAnsi="Arial"/>
          <w:sz w:val="20"/>
        </w:rPr>
      </w:pPr>
      <w:r w:rsidRPr="00B31F77">
        <w:rPr>
          <w:rFonts w:ascii="Arial" w:eastAsia="Times New Roman" w:hAnsi="Arial" w:cs="Arial"/>
          <w:bCs/>
          <w:sz w:val="20"/>
          <w:szCs w:val="20"/>
        </w:rPr>
        <w:t xml:space="preserve">1.1.6.11 »Garancija za odpravo napak v garancijski dobi« pomeni garancijo (garancije) v skladu s podčlenom </w:t>
      </w:r>
      <w:r w:rsidR="00734D16" w:rsidRPr="00B31F77">
        <w:rPr>
          <w:rFonts w:ascii="Arial" w:eastAsia="Times New Roman" w:hAnsi="Arial" w:cs="Arial"/>
          <w:bCs/>
          <w:sz w:val="20"/>
          <w:szCs w:val="20"/>
        </w:rPr>
        <w:t>4</w:t>
      </w:r>
      <w:r w:rsidRPr="00B31F77">
        <w:rPr>
          <w:rFonts w:ascii="Arial" w:eastAsia="Times New Roman" w:hAnsi="Arial" w:cs="Arial"/>
          <w:bCs/>
          <w:sz w:val="20"/>
          <w:szCs w:val="20"/>
        </w:rPr>
        <w:t>.</w:t>
      </w:r>
      <w:r w:rsidR="00734D16" w:rsidRPr="00B31F77">
        <w:rPr>
          <w:rFonts w:ascii="Arial" w:eastAsia="Times New Roman" w:hAnsi="Arial" w:cs="Arial"/>
          <w:bCs/>
          <w:sz w:val="20"/>
          <w:szCs w:val="20"/>
        </w:rPr>
        <w:t>25</w:t>
      </w:r>
      <w:r w:rsidR="00454571" w:rsidRPr="00B31F77">
        <w:rPr>
          <w:rFonts w:ascii="Arial" w:eastAsia="Times New Roman" w:hAnsi="Arial" w:cs="Arial"/>
          <w:bCs/>
          <w:sz w:val="20"/>
          <w:szCs w:val="20"/>
        </w:rPr>
        <w:t xml:space="preserve"> </w:t>
      </w:r>
      <w:r w:rsidRPr="00B31F77">
        <w:rPr>
          <w:rFonts w:ascii="Arial" w:eastAsia="Times New Roman" w:hAnsi="Arial" w:cs="Arial"/>
          <w:bCs/>
          <w:sz w:val="20"/>
          <w:szCs w:val="20"/>
        </w:rPr>
        <w:t>Posebnih pogojev pogodb.</w:t>
      </w:r>
    </w:p>
    <w:p w14:paraId="56585974" w14:textId="77777777" w:rsidR="00EF26B6" w:rsidRPr="00B31F77" w:rsidRDefault="00EF26B6" w:rsidP="002A0D90">
      <w:pPr>
        <w:spacing w:line="288" w:lineRule="auto"/>
        <w:rPr>
          <w:rFonts w:ascii="Arial" w:eastAsia="Times New Roman" w:hAnsi="Arial" w:cs="Arial"/>
          <w:bCs/>
          <w:sz w:val="20"/>
          <w:szCs w:val="20"/>
        </w:rPr>
      </w:pPr>
    </w:p>
    <w:p w14:paraId="166C9986" w14:textId="77777777" w:rsidR="00EF26B6" w:rsidRPr="00B31F77" w:rsidRDefault="00EF26B6" w:rsidP="002A0D90">
      <w:pPr>
        <w:spacing w:line="288" w:lineRule="auto"/>
        <w:rPr>
          <w:rFonts w:ascii="Arial" w:eastAsia="Times New Roman" w:hAnsi="Arial" w:cs="Arial"/>
          <w:b/>
          <w:sz w:val="20"/>
          <w:szCs w:val="20"/>
        </w:rPr>
      </w:pPr>
      <w:r w:rsidRPr="00B31F77">
        <w:rPr>
          <w:rFonts w:ascii="Arial" w:eastAsia="Times New Roman" w:hAnsi="Arial" w:cs="Arial"/>
          <w:b/>
          <w:sz w:val="20"/>
          <w:szCs w:val="20"/>
        </w:rPr>
        <w:t>1.3        Sporočanje</w:t>
      </w:r>
    </w:p>
    <w:p w14:paraId="5F4A701C" w14:textId="77777777" w:rsidR="00EF26B6" w:rsidRPr="00B31F77" w:rsidRDefault="00EF26B6" w:rsidP="002A0D90">
      <w:pPr>
        <w:spacing w:line="288" w:lineRule="auto"/>
        <w:rPr>
          <w:rFonts w:ascii="Arial" w:eastAsia="Times New Roman" w:hAnsi="Arial" w:cs="Arial"/>
          <w:bCs/>
          <w:sz w:val="20"/>
          <w:szCs w:val="20"/>
        </w:rPr>
      </w:pPr>
    </w:p>
    <w:p w14:paraId="7D9FF6DF" w14:textId="019FE11C" w:rsidR="00594655" w:rsidRPr="00B31F77" w:rsidRDefault="00594655"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V prvem odstavku se doda alinea (c) kot sledi:</w:t>
      </w:r>
    </w:p>
    <w:p w14:paraId="45BBD87C" w14:textId="77777777" w:rsidR="00EF26B6" w:rsidRPr="00B31F77" w:rsidRDefault="00EF26B6" w:rsidP="002A0D90">
      <w:pPr>
        <w:spacing w:line="288" w:lineRule="auto"/>
        <w:rPr>
          <w:rFonts w:ascii="Arial" w:hAnsi="Arial" w:cs="Arial"/>
          <w:sz w:val="20"/>
          <w:szCs w:val="20"/>
        </w:rPr>
      </w:pPr>
      <w:r w:rsidRPr="00B31F77">
        <w:rPr>
          <w:rFonts w:ascii="Arial" w:hAnsi="Arial" w:cs="Arial"/>
          <w:spacing w:val="-5"/>
          <w:sz w:val="20"/>
          <w:szCs w:val="20"/>
        </w:rPr>
        <w:t xml:space="preserve">                                   »</w:t>
      </w:r>
      <w:r w:rsidRPr="00B31F77">
        <w:rPr>
          <w:rFonts w:ascii="Arial" w:hAnsi="Arial" w:cs="Arial"/>
          <w:sz w:val="20"/>
          <w:szCs w:val="20"/>
        </w:rPr>
        <w:t>(c)</w:t>
      </w:r>
      <w:r w:rsidRPr="00B31F77">
        <w:rPr>
          <w:rFonts w:ascii="Arial" w:hAnsi="Arial" w:cs="Arial"/>
          <w:spacing w:val="1"/>
          <w:sz w:val="20"/>
          <w:szCs w:val="20"/>
        </w:rPr>
        <w:t xml:space="preserve"> </w:t>
      </w:r>
      <w:r w:rsidRPr="00B31F77">
        <w:rPr>
          <w:rFonts w:ascii="Arial" w:hAnsi="Arial" w:cs="Arial"/>
          <w:sz w:val="20"/>
          <w:szCs w:val="20"/>
        </w:rPr>
        <w:t xml:space="preserve">z </w:t>
      </w:r>
      <w:r w:rsidRPr="00B31F77">
        <w:rPr>
          <w:rFonts w:ascii="Arial" w:hAnsi="Arial" w:cs="Arial"/>
          <w:spacing w:val="-3"/>
          <w:sz w:val="20"/>
          <w:szCs w:val="20"/>
        </w:rPr>
        <w:t>v</w:t>
      </w:r>
      <w:r w:rsidRPr="00B31F77">
        <w:rPr>
          <w:rFonts w:ascii="Arial" w:hAnsi="Arial" w:cs="Arial"/>
          <w:sz w:val="20"/>
          <w:szCs w:val="20"/>
        </w:rPr>
        <w:t>pisi</w:t>
      </w:r>
      <w:r w:rsidRPr="00B31F77">
        <w:rPr>
          <w:rFonts w:ascii="Arial" w:hAnsi="Arial" w:cs="Arial"/>
          <w:spacing w:val="1"/>
          <w:sz w:val="20"/>
          <w:szCs w:val="20"/>
        </w:rPr>
        <w:t xml:space="preserve"> </w:t>
      </w:r>
      <w:r w:rsidRPr="00B31F77">
        <w:rPr>
          <w:rFonts w:ascii="Arial" w:hAnsi="Arial" w:cs="Arial"/>
          <w:sz w:val="20"/>
          <w:szCs w:val="20"/>
        </w:rPr>
        <w:t>v</w:t>
      </w:r>
      <w:r w:rsidRPr="00B31F77">
        <w:rPr>
          <w:rFonts w:ascii="Arial" w:hAnsi="Arial" w:cs="Arial"/>
          <w:spacing w:val="-3"/>
          <w:sz w:val="20"/>
          <w:szCs w:val="20"/>
        </w:rPr>
        <w:t xml:space="preserve"> g</w:t>
      </w:r>
      <w:r w:rsidRPr="00B31F77">
        <w:rPr>
          <w:rFonts w:ascii="Arial" w:hAnsi="Arial" w:cs="Arial"/>
          <w:sz w:val="20"/>
          <w:szCs w:val="20"/>
        </w:rPr>
        <w:t>radbeni</w:t>
      </w:r>
      <w:r w:rsidRPr="00B31F77">
        <w:rPr>
          <w:rFonts w:ascii="Arial" w:hAnsi="Arial" w:cs="Arial"/>
          <w:spacing w:val="1"/>
          <w:sz w:val="20"/>
          <w:szCs w:val="20"/>
        </w:rPr>
        <w:t xml:space="preserve"> </w:t>
      </w:r>
      <w:r w:rsidRPr="00B31F77">
        <w:rPr>
          <w:rFonts w:ascii="Arial" w:hAnsi="Arial" w:cs="Arial"/>
          <w:spacing w:val="-3"/>
          <w:sz w:val="20"/>
          <w:szCs w:val="20"/>
        </w:rPr>
        <w:t>d</w:t>
      </w:r>
      <w:r w:rsidRPr="00B31F77">
        <w:rPr>
          <w:rFonts w:ascii="Arial" w:hAnsi="Arial" w:cs="Arial"/>
          <w:sz w:val="20"/>
          <w:szCs w:val="20"/>
        </w:rPr>
        <w:t>n</w:t>
      </w:r>
      <w:r w:rsidRPr="00B31F77">
        <w:rPr>
          <w:rFonts w:ascii="Arial" w:hAnsi="Arial" w:cs="Arial"/>
          <w:spacing w:val="-2"/>
          <w:sz w:val="20"/>
          <w:szCs w:val="20"/>
        </w:rPr>
        <w:t>e</w:t>
      </w:r>
      <w:r w:rsidRPr="00B31F77">
        <w:rPr>
          <w:rFonts w:ascii="Arial" w:hAnsi="Arial" w:cs="Arial"/>
          <w:spacing w:val="-3"/>
          <w:sz w:val="20"/>
          <w:szCs w:val="20"/>
        </w:rPr>
        <w:t>v</w:t>
      </w:r>
      <w:r w:rsidRPr="00B31F77">
        <w:rPr>
          <w:rFonts w:ascii="Arial" w:hAnsi="Arial" w:cs="Arial"/>
          <w:sz w:val="20"/>
          <w:szCs w:val="20"/>
        </w:rPr>
        <w:t>ni</w:t>
      </w:r>
      <w:r w:rsidRPr="00B31F77">
        <w:rPr>
          <w:rFonts w:ascii="Arial" w:hAnsi="Arial" w:cs="Arial"/>
          <w:spacing w:val="-3"/>
          <w:sz w:val="20"/>
          <w:szCs w:val="20"/>
        </w:rPr>
        <w:t>k</w:t>
      </w:r>
      <w:r w:rsidRPr="00B31F77">
        <w:rPr>
          <w:rFonts w:ascii="Arial" w:hAnsi="Arial" w:cs="Arial"/>
          <w:spacing w:val="2"/>
          <w:sz w:val="20"/>
          <w:szCs w:val="20"/>
        </w:rPr>
        <w:t>.</w:t>
      </w:r>
      <w:r w:rsidRPr="00B31F77">
        <w:rPr>
          <w:rFonts w:ascii="Arial" w:hAnsi="Arial" w:cs="Arial"/>
          <w:sz w:val="20"/>
          <w:szCs w:val="20"/>
        </w:rPr>
        <w:t>«</w:t>
      </w:r>
    </w:p>
    <w:p w14:paraId="526CDF9E" w14:textId="77777777" w:rsidR="00EF26B6" w:rsidRPr="00B31F77" w:rsidRDefault="00EF26B6" w:rsidP="002A0D90">
      <w:pPr>
        <w:spacing w:line="288" w:lineRule="auto"/>
        <w:rPr>
          <w:rFonts w:ascii="Arial" w:eastAsia="Times New Roman" w:hAnsi="Arial" w:cs="Arial"/>
          <w:bCs/>
          <w:sz w:val="20"/>
          <w:szCs w:val="20"/>
        </w:rPr>
      </w:pPr>
    </w:p>
    <w:p w14:paraId="35CB90AF"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Doda se zadnji odstavek:</w:t>
      </w:r>
    </w:p>
    <w:p w14:paraId="5D7A4CB5" w14:textId="77777777" w:rsidR="00EF26B6" w:rsidRPr="00B31F77" w:rsidRDefault="00EF26B6" w:rsidP="002A0D90">
      <w:pPr>
        <w:spacing w:line="288" w:lineRule="auto"/>
        <w:rPr>
          <w:rFonts w:ascii="Arial" w:eastAsia="Times New Roman" w:hAnsi="Arial" w:cs="Arial"/>
          <w:bCs/>
          <w:sz w:val="20"/>
          <w:szCs w:val="20"/>
        </w:rPr>
      </w:pPr>
    </w:p>
    <w:p w14:paraId="37DDB25E" w14:textId="77777777" w:rsidR="00EF26B6" w:rsidRPr="00B31F77" w:rsidRDefault="00EF26B6" w:rsidP="002A0D90">
      <w:pPr>
        <w:spacing w:line="288" w:lineRule="auto"/>
        <w:ind w:left="851"/>
        <w:rPr>
          <w:rFonts w:ascii="Arial" w:eastAsia="Times New Roman" w:hAnsi="Arial" w:cs="Arial"/>
          <w:bCs/>
          <w:sz w:val="20"/>
          <w:szCs w:val="20"/>
        </w:rPr>
      </w:pPr>
      <w:r w:rsidRPr="00B31F77">
        <w:rPr>
          <w:rFonts w:ascii="Arial" w:eastAsia="Times New Roman" w:hAnsi="Arial" w:cs="Arial"/>
          <w:bCs/>
          <w:sz w:val="20"/>
          <w:szCs w:val="20"/>
        </w:rPr>
        <w:t>Naziv in naslov Naročnika je:</w:t>
      </w:r>
    </w:p>
    <w:p w14:paraId="4F10883B" w14:textId="77777777" w:rsidR="00EF26B6" w:rsidRPr="00B31F77" w:rsidRDefault="00EF26B6" w:rsidP="002A0D90">
      <w:pPr>
        <w:spacing w:line="288" w:lineRule="auto"/>
        <w:ind w:left="851"/>
        <w:rPr>
          <w:rFonts w:ascii="Arial" w:eastAsia="Times New Roman" w:hAnsi="Arial" w:cs="Arial"/>
          <w:bCs/>
          <w:sz w:val="20"/>
          <w:szCs w:val="20"/>
        </w:rPr>
      </w:pPr>
      <w:r w:rsidRPr="00B31F77">
        <w:rPr>
          <w:rFonts w:ascii="Arial" w:eastAsia="Times New Roman" w:hAnsi="Arial" w:cs="Arial"/>
          <w:bCs/>
          <w:sz w:val="20"/>
          <w:szCs w:val="20"/>
        </w:rPr>
        <w:t>Ministrstvo za infrastrukturo</w:t>
      </w:r>
    </w:p>
    <w:p w14:paraId="48470F3B" w14:textId="77777777" w:rsidR="00EF26B6" w:rsidRPr="00B31F77" w:rsidRDefault="00EF26B6" w:rsidP="002A0D90">
      <w:pPr>
        <w:spacing w:line="288" w:lineRule="auto"/>
        <w:ind w:left="851"/>
        <w:rPr>
          <w:rFonts w:ascii="Arial" w:eastAsia="Times New Roman" w:hAnsi="Arial" w:cs="Arial"/>
          <w:bCs/>
          <w:sz w:val="20"/>
          <w:szCs w:val="20"/>
        </w:rPr>
      </w:pPr>
      <w:r w:rsidRPr="00B31F77">
        <w:rPr>
          <w:rFonts w:ascii="Arial" w:eastAsia="Times New Roman" w:hAnsi="Arial" w:cs="Arial"/>
          <w:bCs/>
          <w:sz w:val="20"/>
          <w:szCs w:val="20"/>
        </w:rPr>
        <w:t>Direkcija RS za infrastrukturo</w:t>
      </w:r>
    </w:p>
    <w:p w14:paraId="6920356E" w14:textId="05C474B2" w:rsidR="00EF26B6" w:rsidRPr="00B31F77" w:rsidRDefault="006E1505" w:rsidP="002A0D90">
      <w:pPr>
        <w:spacing w:line="288" w:lineRule="auto"/>
        <w:ind w:left="851"/>
        <w:rPr>
          <w:rFonts w:ascii="Arial" w:eastAsia="Times New Roman" w:hAnsi="Arial" w:cs="Arial"/>
          <w:bCs/>
          <w:sz w:val="20"/>
          <w:szCs w:val="20"/>
        </w:rPr>
      </w:pPr>
      <w:r w:rsidRPr="00B31F77">
        <w:rPr>
          <w:rFonts w:ascii="Arial" w:eastAsia="Times New Roman" w:hAnsi="Arial" w:cs="Arial"/>
          <w:bCs/>
          <w:sz w:val="20"/>
          <w:szCs w:val="20"/>
        </w:rPr>
        <w:t>Hajdrihova ulica 2a</w:t>
      </w:r>
      <w:r w:rsidR="00EF26B6" w:rsidRPr="00B31F77">
        <w:rPr>
          <w:rFonts w:ascii="Arial" w:eastAsia="Times New Roman" w:hAnsi="Arial" w:cs="Arial"/>
          <w:bCs/>
          <w:sz w:val="20"/>
          <w:szCs w:val="20"/>
        </w:rPr>
        <w:t>, 1000 Ljubljana</w:t>
      </w:r>
    </w:p>
    <w:p w14:paraId="13AEA57D" w14:textId="77777777" w:rsidR="00EF26B6" w:rsidRPr="00B31F77" w:rsidRDefault="00EF26B6" w:rsidP="002A0D90">
      <w:pPr>
        <w:spacing w:line="288" w:lineRule="auto"/>
        <w:ind w:left="851"/>
        <w:rPr>
          <w:rFonts w:ascii="Arial" w:eastAsia="Times New Roman" w:hAnsi="Arial" w:cs="Arial"/>
          <w:bCs/>
          <w:sz w:val="20"/>
          <w:szCs w:val="20"/>
        </w:rPr>
      </w:pPr>
    </w:p>
    <w:p w14:paraId="2E0F6ECC" w14:textId="77777777" w:rsidR="00EF26B6" w:rsidRPr="00B31F77" w:rsidRDefault="00EF26B6" w:rsidP="002A0D90">
      <w:pPr>
        <w:keepNext/>
        <w:spacing w:after="120" w:line="288" w:lineRule="auto"/>
        <w:rPr>
          <w:rFonts w:ascii="Arial" w:eastAsia="Times New Roman" w:hAnsi="Arial" w:cs="Arial"/>
          <w:b/>
          <w:sz w:val="20"/>
          <w:szCs w:val="20"/>
        </w:rPr>
      </w:pPr>
      <w:r w:rsidRPr="00B31F77">
        <w:rPr>
          <w:rFonts w:ascii="Arial" w:eastAsia="Times New Roman" w:hAnsi="Arial" w:cs="Arial"/>
          <w:b/>
          <w:sz w:val="20"/>
          <w:szCs w:val="20"/>
        </w:rPr>
        <w:lastRenderedPageBreak/>
        <w:t>1.4        Pravo in jezik</w:t>
      </w:r>
    </w:p>
    <w:p w14:paraId="211A5F67" w14:textId="77777777" w:rsidR="00EF26B6" w:rsidRPr="00B31F77" w:rsidRDefault="00EF26B6" w:rsidP="002A0D90">
      <w:pPr>
        <w:keepNext/>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 se spremeni in se glasi:</w:t>
      </w:r>
    </w:p>
    <w:p w14:paraId="0BCABD5A" w14:textId="1F0C3AAB" w:rsidR="00EF26B6" w:rsidRPr="00B31F77" w:rsidRDefault="00BB638D" w:rsidP="002A0D90">
      <w:pPr>
        <w:tabs>
          <w:tab w:val="left" w:pos="851"/>
        </w:tabs>
        <w:spacing w:after="120" w:line="288" w:lineRule="auto"/>
        <w:ind w:left="851" w:hanging="567"/>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(a)</w:t>
      </w:r>
      <w:r w:rsidR="00EF26B6" w:rsidRPr="00B31F77">
        <w:rPr>
          <w:rFonts w:ascii="Arial" w:eastAsia="Times New Roman" w:hAnsi="Arial" w:cs="Arial"/>
          <w:bCs/>
          <w:sz w:val="20"/>
          <w:szCs w:val="20"/>
        </w:rPr>
        <w:tab/>
        <w:t>Pogodba se podreja pravu Republike Slovenije.</w:t>
      </w:r>
    </w:p>
    <w:p w14:paraId="7BCECB62" w14:textId="48FC2376" w:rsidR="00EF26B6" w:rsidRPr="00B31F77" w:rsidRDefault="00EF26B6" w:rsidP="002A0D90">
      <w:pPr>
        <w:tabs>
          <w:tab w:val="left" w:pos="851"/>
        </w:tabs>
        <w:spacing w:line="288" w:lineRule="auto"/>
        <w:ind w:left="851" w:hanging="567"/>
        <w:rPr>
          <w:rFonts w:ascii="Arial" w:eastAsia="Times New Roman" w:hAnsi="Arial" w:cs="Arial"/>
          <w:bCs/>
          <w:sz w:val="20"/>
          <w:szCs w:val="20"/>
        </w:rPr>
      </w:pPr>
      <w:r w:rsidRPr="00B31F77">
        <w:rPr>
          <w:rFonts w:ascii="Arial" w:eastAsia="Times New Roman" w:hAnsi="Arial" w:cs="Arial"/>
          <w:bCs/>
          <w:sz w:val="20"/>
          <w:szCs w:val="20"/>
        </w:rPr>
        <w:t>(b)</w:t>
      </w:r>
      <w:r w:rsidRPr="00B31F77">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B31F77">
        <w:rPr>
          <w:rFonts w:ascii="Arial" w:eastAsia="Times New Roman" w:hAnsi="Arial" w:cs="Arial"/>
          <w:bCs/>
          <w:sz w:val="20"/>
          <w:szCs w:val="20"/>
        </w:rPr>
        <w:t>, lahko tudi z uporabo tolmača ali prevajalca</w:t>
      </w:r>
      <w:r w:rsidRPr="00B31F77">
        <w:rPr>
          <w:rFonts w:ascii="Arial" w:eastAsia="Times New Roman" w:hAnsi="Arial" w:cs="Arial"/>
          <w:bCs/>
          <w:sz w:val="20"/>
          <w:szCs w:val="20"/>
        </w:rPr>
        <w:t>.</w:t>
      </w:r>
      <w:r w:rsidR="00BB638D" w:rsidRPr="00B31F77">
        <w:rPr>
          <w:rFonts w:ascii="Arial" w:eastAsia="Times New Roman" w:hAnsi="Arial" w:cs="Arial"/>
          <w:bCs/>
          <w:sz w:val="20"/>
          <w:szCs w:val="20"/>
        </w:rPr>
        <w:t>«</w:t>
      </w:r>
      <w:r w:rsidRPr="00B31F77">
        <w:rPr>
          <w:rFonts w:ascii="Arial" w:eastAsia="Times New Roman" w:hAnsi="Arial" w:cs="Arial"/>
          <w:bCs/>
          <w:sz w:val="20"/>
          <w:szCs w:val="20"/>
        </w:rPr>
        <w:t xml:space="preserve"> </w:t>
      </w:r>
    </w:p>
    <w:p w14:paraId="475D5674" w14:textId="77777777" w:rsidR="00EF26B6" w:rsidRPr="00B31F77"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B31F77" w:rsidRDefault="00EF26B6" w:rsidP="002A0D90">
      <w:pPr>
        <w:tabs>
          <w:tab w:val="left" w:pos="851"/>
        </w:tabs>
        <w:spacing w:line="288" w:lineRule="auto"/>
        <w:ind w:left="851" w:hanging="851"/>
        <w:rPr>
          <w:rFonts w:ascii="Arial" w:eastAsia="Times New Roman" w:hAnsi="Arial" w:cs="Arial"/>
          <w:b/>
          <w:sz w:val="20"/>
          <w:szCs w:val="20"/>
        </w:rPr>
      </w:pPr>
      <w:r w:rsidRPr="00B31F77">
        <w:rPr>
          <w:rFonts w:ascii="Arial" w:eastAsia="Times New Roman" w:hAnsi="Arial" w:cs="Arial"/>
          <w:b/>
          <w:sz w:val="20"/>
          <w:szCs w:val="20"/>
        </w:rPr>
        <w:t>1.5       Prioriteta dokumentov</w:t>
      </w:r>
    </w:p>
    <w:p w14:paraId="0B51F3E5" w14:textId="77777777" w:rsidR="00EF26B6" w:rsidRPr="00B31F77"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B31F77" w:rsidRDefault="00EF26B6" w:rsidP="002A0D90">
      <w:pPr>
        <w:keepNext/>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 xml:space="preserve">Podčlen 1.5 se zbriše. </w:t>
      </w:r>
    </w:p>
    <w:p w14:paraId="4DAD8FDC" w14:textId="77777777" w:rsidR="00EF26B6" w:rsidRPr="00B31F77" w:rsidRDefault="00EF26B6" w:rsidP="00606D5B">
      <w:pPr>
        <w:spacing w:line="288" w:lineRule="auto"/>
        <w:ind w:left="1134" w:hanging="1134"/>
        <w:rPr>
          <w:rFonts w:ascii="Arial" w:eastAsia="Times New Roman" w:hAnsi="Arial" w:cs="Arial"/>
          <w:sz w:val="20"/>
          <w:szCs w:val="20"/>
        </w:rPr>
      </w:pPr>
    </w:p>
    <w:p w14:paraId="1325A934" w14:textId="77777777" w:rsidR="005421B1" w:rsidRPr="00B31F77" w:rsidRDefault="005421B1" w:rsidP="002A0D90">
      <w:pPr>
        <w:spacing w:line="288" w:lineRule="auto"/>
        <w:ind w:left="1134" w:hanging="1134"/>
        <w:rPr>
          <w:rFonts w:ascii="Arial" w:eastAsia="Times New Roman" w:hAnsi="Arial" w:cs="Arial"/>
          <w:sz w:val="20"/>
          <w:szCs w:val="20"/>
        </w:rPr>
      </w:pPr>
    </w:p>
    <w:p w14:paraId="1674CDFB" w14:textId="77777777" w:rsidR="00EF26B6" w:rsidRPr="00B31F77" w:rsidRDefault="00EF26B6" w:rsidP="002A0D90">
      <w:pPr>
        <w:spacing w:line="288" w:lineRule="auto"/>
        <w:ind w:left="1134" w:hanging="1134"/>
        <w:rPr>
          <w:rFonts w:ascii="Arial" w:eastAsia="Times New Roman" w:hAnsi="Arial" w:cs="Arial"/>
          <w:b/>
          <w:sz w:val="20"/>
          <w:szCs w:val="20"/>
        </w:rPr>
      </w:pPr>
      <w:r w:rsidRPr="00B31F77">
        <w:rPr>
          <w:rFonts w:ascii="Arial" w:eastAsia="Times New Roman" w:hAnsi="Arial" w:cs="Arial"/>
          <w:b/>
          <w:sz w:val="20"/>
          <w:szCs w:val="20"/>
        </w:rPr>
        <w:t>Člen 3 - Inženir</w:t>
      </w:r>
    </w:p>
    <w:p w14:paraId="1A0ECE9B" w14:textId="77777777" w:rsidR="00EF26B6" w:rsidRPr="00B31F77"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B31F77" w:rsidRDefault="00EF26B6" w:rsidP="002A0D90">
      <w:pPr>
        <w:spacing w:after="120" w:line="288" w:lineRule="auto"/>
        <w:ind w:left="1134" w:hanging="1134"/>
        <w:rPr>
          <w:rFonts w:ascii="Arial" w:eastAsia="Times New Roman" w:hAnsi="Arial" w:cs="Arial"/>
          <w:b/>
          <w:sz w:val="20"/>
          <w:szCs w:val="20"/>
        </w:rPr>
      </w:pPr>
      <w:r w:rsidRPr="00B31F77">
        <w:rPr>
          <w:rFonts w:ascii="Arial" w:eastAsia="Times New Roman" w:hAnsi="Arial" w:cs="Arial"/>
          <w:b/>
          <w:sz w:val="20"/>
          <w:szCs w:val="20"/>
        </w:rPr>
        <w:t>3.1       Obveznosti in pooblastila inženirja</w:t>
      </w:r>
    </w:p>
    <w:p w14:paraId="6690F459" w14:textId="77777777" w:rsidR="00EF26B6" w:rsidRPr="00B31F77" w:rsidRDefault="00EF26B6" w:rsidP="002A0D90">
      <w:pPr>
        <w:spacing w:after="120" w:line="288" w:lineRule="auto"/>
        <w:ind w:left="1134" w:hanging="1134"/>
        <w:rPr>
          <w:rFonts w:ascii="Arial" w:eastAsia="Times New Roman" w:hAnsi="Arial" w:cs="Arial"/>
          <w:bCs/>
          <w:sz w:val="20"/>
          <w:szCs w:val="20"/>
        </w:rPr>
      </w:pPr>
      <w:r w:rsidRPr="00B31F77">
        <w:rPr>
          <w:rFonts w:ascii="Arial" w:eastAsia="Times New Roman" w:hAnsi="Arial" w:cs="Arial"/>
          <w:bCs/>
          <w:sz w:val="20"/>
          <w:szCs w:val="20"/>
        </w:rPr>
        <w:t>Na koncu podčlena se doda:</w:t>
      </w:r>
    </w:p>
    <w:p w14:paraId="61FAE148" w14:textId="18E4C4E1" w:rsidR="00EF26B6" w:rsidRPr="00B31F77" w:rsidRDefault="00594655" w:rsidP="002A0D90">
      <w:pPr>
        <w:spacing w:line="288" w:lineRule="auto"/>
        <w:ind w:left="709"/>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B31F77" w:rsidRDefault="00EF26B6" w:rsidP="002A0D90">
      <w:pPr>
        <w:spacing w:line="288" w:lineRule="auto"/>
        <w:ind w:left="709"/>
        <w:rPr>
          <w:rFonts w:ascii="Arial" w:eastAsia="Times New Roman" w:hAnsi="Arial" w:cs="Arial"/>
          <w:bCs/>
          <w:sz w:val="20"/>
          <w:szCs w:val="20"/>
        </w:rPr>
      </w:pPr>
      <w:r w:rsidRPr="00B31F77">
        <w:rPr>
          <w:rFonts w:ascii="Arial" w:eastAsia="Times New Roman" w:hAnsi="Arial" w:cs="Arial"/>
          <w:bCs/>
          <w:sz w:val="20"/>
          <w:szCs w:val="20"/>
        </w:rPr>
        <w:t>(a)</w:t>
      </w:r>
      <w:r w:rsidRPr="00B31F77">
        <w:rPr>
          <w:rFonts w:ascii="Arial" w:eastAsia="Times New Roman" w:hAnsi="Arial" w:cs="Arial"/>
          <w:bCs/>
          <w:sz w:val="20"/>
          <w:szCs w:val="20"/>
        </w:rPr>
        <w:tab/>
        <w:t>odobril (potrdil) dodatne stroške</w:t>
      </w:r>
      <w:r w:rsidR="00CA6EBC" w:rsidRPr="00B31F77">
        <w:rPr>
          <w:rFonts w:ascii="Arial" w:eastAsia="Times New Roman" w:hAnsi="Arial" w:cs="Arial"/>
          <w:bCs/>
          <w:sz w:val="20"/>
          <w:szCs w:val="20"/>
        </w:rPr>
        <w:t xml:space="preserve"> po</w:t>
      </w:r>
      <w:r w:rsidRPr="00B31F77">
        <w:rPr>
          <w:rFonts w:ascii="Arial" w:eastAsia="Times New Roman" w:hAnsi="Arial" w:cs="Arial"/>
          <w:bCs/>
          <w:sz w:val="20"/>
          <w:szCs w:val="20"/>
        </w:rPr>
        <w:t xml:space="preserve"> členih 4, 12 in 13;</w:t>
      </w:r>
    </w:p>
    <w:p w14:paraId="26354E3D" w14:textId="77777777" w:rsidR="00EF26B6" w:rsidRPr="00B31F77" w:rsidRDefault="00EF26B6" w:rsidP="002A0D90">
      <w:pPr>
        <w:spacing w:line="288" w:lineRule="auto"/>
        <w:ind w:left="709"/>
        <w:rPr>
          <w:rFonts w:ascii="Arial" w:eastAsia="Times New Roman" w:hAnsi="Arial" w:cs="Arial"/>
          <w:bCs/>
          <w:sz w:val="20"/>
          <w:szCs w:val="20"/>
        </w:rPr>
      </w:pPr>
      <w:r w:rsidRPr="00B31F77">
        <w:rPr>
          <w:rFonts w:ascii="Arial" w:eastAsia="Times New Roman" w:hAnsi="Arial" w:cs="Arial"/>
          <w:bCs/>
          <w:sz w:val="20"/>
          <w:szCs w:val="20"/>
        </w:rPr>
        <w:t>(b)</w:t>
      </w:r>
      <w:r w:rsidRPr="00B31F77">
        <w:rPr>
          <w:rFonts w:ascii="Arial" w:eastAsia="Times New Roman" w:hAnsi="Arial" w:cs="Arial"/>
          <w:bCs/>
          <w:sz w:val="20"/>
          <w:szCs w:val="20"/>
        </w:rPr>
        <w:tab/>
        <w:t>določil podaljšanje roka po podčlenu 8.4;</w:t>
      </w:r>
    </w:p>
    <w:p w14:paraId="4000AEC3" w14:textId="77777777" w:rsidR="00EF26B6" w:rsidRPr="00B31F77" w:rsidRDefault="00EF26B6" w:rsidP="002A0D90">
      <w:pPr>
        <w:spacing w:line="288" w:lineRule="auto"/>
        <w:ind w:left="709"/>
        <w:rPr>
          <w:rFonts w:ascii="Arial" w:eastAsia="Times New Roman" w:hAnsi="Arial" w:cs="Arial"/>
          <w:bCs/>
          <w:sz w:val="20"/>
          <w:szCs w:val="20"/>
        </w:rPr>
      </w:pPr>
      <w:r w:rsidRPr="00B31F77">
        <w:rPr>
          <w:rFonts w:ascii="Arial" w:eastAsia="Times New Roman" w:hAnsi="Arial" w:cs="Arial"/>
          <w:bCs/>
          <w:sz w:val="20"/>
          <w:szCs w:val="20"/>
        </w:rPr>
        <w:t>(c)</w:t>
      </w:r>
      <w:r w:rsidRPr="00B31F77">
        <w:rPr>
          <w:rFonts w:ascii="Arial" w:eastAsia="Times New Roman" w:hAnsi="Arial" w:cs="Arial"/>
          <w:bCs/>
          <w:sz w:val="20"/>
          <w:szCs w:val="20"/>
        </w:rPr>
        <w:tab/>
        <w:t>odobril spremembe po členu 13;</w:t>
      </w:r>
    </w:p>
    <w:p w14:paraId="4A1D1843" w14:textId="77777777" w:rsidR="00EF26B6" w:rsidRPr="00B31F77" w:rsidRDefault="00EF26B6" w:rsidP="002A0D90">
      <w:pPr>
        <w:spacing w:line="288" w:lineRule="auto"/>
        <w:ind w:left="709"/>
        <w:rPr>
          <w:rFonts w:ascii="Arial" w:eastAsia="Times New Roman" w:hAnsi="Arial" w:cs="Arial"/>
          <w:bCs/>
          <w:sz w:val="20"/>
          <w:szCs w:val="20"/>
        </w:rPr>
      </w:pPr>
    </w:p>
    <w:p w14:paraId="5938AD43" w14:textId="1EFA6B23" w:rsidR="00EF26B6" w:rsidRPr="00B31F77" w:rsidRDefault="00EF26B6" w:rsidP="002A0D90">
      <w:pPr>
        <w:spacing w:line="288" w:lineRule="auto"/>
        <w:ind w:left="709"/>
        <w:rPr>
          <w:rFonts w:ascii="Arial" w:eastAsia="Times New Roman" w:hAnsi="Arial" w:cs="Arial"/>
          <w:bCs/>
          <w:sz w:val="20"/>
          <w:szCs w:val="20"/>
        </w:rPr>
      </w:pPr>
      <w:r w:rsidRPr="00B31F77">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B31F77">
        <w:rPr>
          <w:rFonts w:ascii="Arial" w:eastAsia="Times New Roman" w:hAnsi="Arial" w:cs="Arial"/>
          <w:bCs/>
          <w:sz w:val="20"/>
          <w:szCs w:val="20"/>
        </w:rPr>
        <w:t>«</w:t>
      </w:r>
    </w:p>
    <w:p w14:paraId="6E5BC4E5" w14:textId="77777777" w:rsidR="00EF26B6" w:rsidRPr="00B31F77" w:rsidRDefault="00EF26B6" w:rsidP="002A0D90">
      <w:pPr>
        <w:spacing w:line="288" w:lineRule="auto"/>
        <w:rPr>
          <w:rFonts w:ascii="Arial" w:eastAsia="Times New Roman" w:hAnsi="Arial" w:cs="Arial"/>
          <w:bCs/>
          <w:sz w:val="20"/>
          <w:szCs w:val="20"/>
        </w:rPr>
      </w:pPr>
    </w:p>
    <w:p w14:paraId="519D7210" w14:textId="77777777" w:rsidR="00EF26B6" w:rsidRPr="00B31F77" w:rsidRDefault="00EF26B6" w:rsidP="002A0D90">
      <w:pPr>
        <w:spacing w:line="288" w:lineRule="auto"/>
        <w:jc w:val="left"/>
        <w:rPr>
          <w:rFonts w:ascii="Arial" w:eastAsia="Times New Roman" w:hAnsi="Arial" w:cs="Arial"/>
          <w:b/>
          <w:bCs/>
          <w:sz w:val="20"/>
          <w:szCs w:val="20"/>
        </w:rPr>
      </w:pPr>
      <w:r w:rsidRPr="00B31F77">
        <w:rPr>
          <w:rFonts w:ascii="Arial" w:eastAsia="Times New Roman" w:hAnsi="Arial" w:cs="Arial"/>
          <w:b/>
          <w:bCs/>
          <w:sz w:val="20"/>
          <w:szCs w:val="20"/>
        </w:rPr>
        <w:t>Člen 4 – Izvajalec</w:t>
      </w:r>
    </w:p>
    <w:p w14:paraId="202DA6CE" w14:textId="77777777" w:rsidR="00EF26B6" w:rsidRPr="00B31F77" w:rsidRDefault="00EF26B6" w:rsidP="002A0D90">
      <w:pPr>
        <w:spacing w:line="288" w:lineRule="auto"/>
        <w:jc w:val="left"/>
        <w:rPr>
          <w:rFonts w:ascii="Arial" w:eastAsia="Times New Roman" w:hAnsi="Arial" w:cs="Arial"/>
          <w:bCs/>
          <w:sz w:val="20"/>
          <w:szCs w:val="20"/>
        </w:rPr>
      </w:pPr>
    </w:p>
    <w:p w14:paraId="12650242" w14:textId="77777777" w:rsidR="00EF26B6" w:rsidRPr="00B31F77" w:rsidRDefault="00EF26B6" w:rsidP="002A0D90">
      <w:pPr>
        <w:spacing w:line="288" w:lineRule="auto"/>
        <w:rPr>
          <w:rFonts w:ascii="Arial" w:eastAsia="Times New Roman" w:hAnsi="Arial" w:cs="Arial"/>
          <w:b/>
          <w:bCs/>
          <w:sz w:val="20"/>
          <w:szCs w:val="20"/>
        </w:rPr>
      </w:pPr>
      <w:r w:rsidRPr="00B31F77">
        <w:rPr>
          <w:rFonts w:ascii="Arial" w:eastAsia="Times New Roman" w:hAnsi="Arial" w:cs="Arial"/>
          <w:b/>
          <w:bCs/>
          <w:sz w:val="20"/>
          <w:szCs w:val="20"/>
        </w:rPr>
        <w:t>4.1</w:t>
      </w:r>
      <w:r w:rsidRPr="00B31F77">
        <w:rPr>
          <w:rFonts w:ascii="Arial" w:eastAsia="Times New Roman" w:hAnsi="Arial" w:cs="Arial"/>
          <w:b/>
          <w:bCs/>
          <w:sz w:val="20"/>
          <w:szCs w:val="20"/>
        </w:rPr>
        <w:tab/>
        <w:t>Splošne obveznosti izvajalca</w:t>
      </w:r>
    </w:p>
    <w:p w14:paraId="48145426" w14:textId="77777777" w:rsidR="00EF26B6" w:rsidRPr="00B31F77" w:rsidRDefault="00EF26B6" w:rsidP="002A0D90">
      <w:pPr>
        <w:spacing w:line="288" w:lineRule="auto"/>
        <w:rPr>
          <w:rFonts w:ascii="Arial" w:eastAsia="Times New Roman" w:hAnsi="Arial" w:cs="Arial"/>
          <w:bCs/>
          <w:sz w:val="20"/>
          <w:szCs w:val="20"/>
        </w:rPr>
      </w:pPr>
    </w:p>
    <w:p w14:paraId="4EED1C28"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Podčlena 4.1 se na koncu doda besedilo, ki glasi:</w:t>
      </w:r>
    </w:p>
    <w:p w14:paraId="795E0903" w14:textId="77777777" w:rsidR="00EF26B6" w:rsidRPr="00B31F77" w:rsidRDefault="00EF26B6" w:rsidP="002A0D90">
      <w:pPr>
        <w:spacing w:line="288" w:lineRule="auto"/>
        <w:rPr>
          <w:rFonts w:ascii="Arial" w:eastAsia="Times New Roman" w:hAnsi="Arial" w:cs="Arial"/>
          <w:bCs/>
          <w:sz w:val="20"/>
          <w:szCs w:val="20"/>
        </w:rPr>
      </w:pPr>
    </w:p>
    <w:p w14:paraId="278CBA2B" w14:textId="27C08FD3" w:rsidR="00EF26B6" w:rsidRPr="00B31F77" w:rsidRDefault="00BB638D"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Izvajalec bo takoj, najkasneje pa v roku 1 meseca od sklenitve pogodbe, obvestil Naročnika in Inženirja</w:t>
      </w:r>
      <w:r w:rsidR="00C86C50" w:rsidRPr="00B31F77">
        <w:rPr>
          <w:rFonts w:ascii="Arial" w:eastAsia="Times New Roman" w:hAnsi="Arial" w:cs="Arial"/>
          <w:bCs/>
          <w:sz w:val="20"/>
          <w:szCs w:val="20"/>
        </w:rPr>
        <w:t xml:space="preserve"> </w:t>
      </w:r>
      <w:r w:rsidR="00EF26B6" w:rsidRPr="00B31F77">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w:t>
      </w:r>
      <w:r w:rsidR="00423468" w:rsidRPr="00B31F77">
        <w:rPr>
          <w:rFonts w:ascii="Arial" w:eastAsia="Times New Roman" w:hAnsi="Arial" w:cs="Arial"/>
          <w:bCs/>
          <w:sz w:val="20"/>
          <w:szCs w:val="20"/>
        </w:rPr>
        <w:t>, in sicer pred pričetkom izvajanja del ali med izvajanjem del</w:t>
      </w:r>
      <w:r w:rsidR="00EF26B6" w:rsidRPr="00B31F77">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B31F77" w:rsidRDefault="00EF26B6" w:rsidP="002A0D90">
      <w:pPr>
        <w:spacing w:line="288" w:lineRule="auto"/>
        <w:rPr>
          <w:rFonts w:ascii="Arial" w:eastAsia="Times New Roman" w:hAnsi="Arial" w:cs="Arial"/>
          <w:bCs/>
          <w:sz w:val="20"/>
          <w:szCs w:val="20"/>
        </w:rPr>
      </w:pPr>
    </w:p>
    <w:p w14:paraId="66CB3F62" w14:textId="66C2869F" w:rsidR="00DB045F"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lastRenderedPageBreak/>
        <w:t xml:space="preserve">Kot predpogoj za izdajo potrdila o prevzemu </w:t>
      </w:r>
      <w:r w:rsidR="00F83A38" w:rsidRPr="00B31F77">
        <w:rPr>
          <w:rFonts w:ascii="Arial" w:eastAsia="Times New Roman" w:hAnsi="Arial" w:cs="Arial"/>
          <w:bCs/>
          <w:sz w:val="20"/>
          <w:szCs w:val="20"/>
        </w:rPr>
        <w:t xml:space="preserve">del </w:t>
      </w:r>
      <w:r w:rsidRPr="00B31F77">
        <w:rPr>
          <w:rFonts w:ascii="Arial" w:eastAsia="Times New Roman" w:hAnsi="Arial" w:cs="Arial"/>
          <w:bCs/>
          <w:sz w:val="20"/>
          <w:szCs w:val="20"/>
        </w:rPr>
        <w:t xml:space="preserve">mora izvajalec predložiti inženirju </w:t>
      </w:r>
      <w:r w:rsidR="000600CD" w:rsidRPr="00B31F77">
        <w:rPr>
          <w:rFonts w:ascii="Arial" w:eastAsia="Times New Roman" w:hAnsi="Arial" w:cs="Arial"/>
          <w:bCs/>
          <w:sz w:val="20"/>
          <w:szCs w:val="20"/>
        </w:rPr>
        <w:t>p</w:t>
      </w:r>
      <w:r w:rsidR="004D214D" w:rsidRPr="00B31F77">
        <w:rPr>
          <w:rFonts w:ascii="Arial" w:eastAsia="Times New Roman" w:hAnsi="Arial" w:cs="Arial"/>
          <w:bCs/>
          <w:sz w:val="20"/>
          <w:szCs w:val="20"/>
        </w:rPr>
        <w:t>rojekt</w:t>
      </w:r>
      <w:r w:rsidRPr="00B31F77">
        <w:rPr>
          <w:rFonts w:ascii="Arial" w:eastAsia="Times New Roman" w:hAnsi="Arial" w:cs="Arial"/>
          <w:bCs/>
          <w:sz w:val="20"/>
          <w:szCs w:val="20"/>
        </w:rPr>
        <w:t xml:space="preserve"> izvedenih del, navodila za obratovanje in vzdrževanje za vsa dela</w:t>
      </w:r>
      <w:r w:rsidR="00DB045F" w:rsidRPr="00B31F77">
        <w:rPr>
          <w:rFonts w:ascii="Arial" w:eastAsia="Times New Roman" w:hAnsi="Arial" w:cs="Arial"/>
          <w:bCs/>
          <w:sz w:val="20"/>
          <w:szCs w:val="20"/>
        </w:rPr>
        <w:t xml:space="preserve">, </w:t>
      </w:r>
      <w:r w:rsidRPr="00B31F77">
        <w:rPr>
          <w:rFonts w:ascii="Arial" w:eastAsia="Times New Roman" w:hAnsi="Arial" w:cs="Arial"/>
          <w:bCs/>
          <w:sz w:val="20"/>
          <w:szCs w:val="20"/>
        </w:rPr>
        <w:t xml:space="preserve">geodetski načrt izvedenih del po končani gradnji, dokazila o zanesljivosti objekta (DZO). </w:t>
      </w:r>
    </w:p>
    <w:p w14:paraId="31F0461A" w14:textId="4BD1A934" w:rsidR="00EF26B6" w:rsidRPr="00B31F77" w:rsidRDefault="00EF26B6" w:rsidP="002A0D90">
      <w:pPr>
        <w:spacing w:line="288" w:lineRule="auto"/>
        <w:rPr>
          <w:rFonts w:ascii="Arial" w:eastAsia="Times New Roman" w:hAnsi="Arial" w:cs="Arial"/>
          <w:bCs/>
          <w:sz w:val="20"/>
          <w:szCs w:val="20"/>
        </w:rPr>
      </w:pPr>
    </w:p>
    <w:p w14:paraId="58780007" w14:textId="1A6489C9" w:rsidR="00EF26B6" w:rsidRPr="00B31F77" w:rsidRDefault="00290574"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Navodila za izdelavo in predajo projektne dokumentacije v elektronski obliki so definirana v Splošnih tehničnih pogojih</w:t>
      </w:r>
      <w:r w:rsidR="00DB045F" w:rsidRPr="00B31F77">
        <w:rPr>
          <w:rFonts w:ascii="Arial" w:eastAsia="Times New Roman" w:hAnsi="Arial" w:cs="Arial"/>
          <w:bCs/>
          <w:sz w:val="20"/>
          <w:szCs w:val="20"/>
        </w:rPr>
        <w:t xml:space="preserve"> za izvedbo del</w:t>
      </w:r>
      <w:r w:rsidRPr="00B31F77">
        <w:rPr>
          <w:rFonts w:ascii="Arial" w:eastAsia="Times New Roman" w:hAnsi="Arial" w:cs="Arial"/>
          <w:bCs/>
          <w:sz w:val="20"/>
          <w:szCs w:val="20"/>
        </w:rPr>
        <w:t xml:space="preserve">. </w:t>
      </w:r>
      <w:r w:rsidR="00EF26B6" w:rsidRPr="00B31F77">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B31F77" w:rsidRDefault="00656155" w:rsidP="002A0D90">
      <w:pPr>
        <w:spacing w:line="288" w:lineRule="auto"/>
        <w:rPr>
          <w:rFonts w:ascii="Arial" w:eastAsia="Times New Roman" w:hAnsi="Arial" w:cs="Arial"/>
          <w:bCs/>
          <w:sz w:val="20"/>
          <w:szCs w:val="20"/>
        </w:rPr>
      </w:pPr>
    </w:p>
    <w:p w14:paraId="434782C8" w14:textId="59F5006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B31F77">
        <w:rPr>
          <w:rFonts w:ascii="Arial" w:eastAsia="Times New Roman" w:hAnsi="Arial" w:cs="Arial"/>
          <w:bCs/>
          <w:sz w:val="20"/>
          <w:szCs w:val="20"/>
        </w:rPr>
        <w:t>«</w:t>
      </w:r>
    </w:p>
    <w:p w14:paraId="297109F3" w14:textId="77777777" w:rsidR="00EF26B6" w:rsidRPr="00B31F77" w:rsidRDefault="00EF26B6" w:rsidP="002A0D90">
      <w:pPr>
        <w:spacing w:line="288" w:lineRule="auto"/>
        <w:rPr>
          <w:rFonts w:ascii="Arial" w:eastAsia="Times New Roman" w:hAnsi="Arial" w:cs="Arial"/>
          <w:bCs/>
          <w:sz w:val="20"/>
          <w:szCs w:val="20"/>
        </w:rPr>
      </w:pPr>
    </w:p>
    <w:p w14:paraId="70977A34" w14:textId="77777777" w:rsidR="00EF26B6" w:rsidRPr="00B31F77" w:rsidRDefault="00EF26B6" w:rsidP="002A0D90">
      <w:pPr>
        <w:spacing w:line="288" w:lineRule="auto"/>
        <w:rPr>
          <w:rFonts w:ascii="Arial" w:eastAsia="Times New Roman" w:hAnsi="Arial" w:cs="Arial"/>
          <w:bCs/>
          <w:sz w:val="20"/>
          <w:szCs w:val="20"/>
        </w:rPr>
      </w:pPr>
    </w:p>
    <w:p w14:paraId="7E380F4D" w14:textId="28EA741D" w:rsidR="00EF26B6" w:rsidRPr="00B31F77" w:rsidRDefault="00EF26B6" w:rsidP="002A0D90">
      <w:pPr>
        <w:spacing w:after="120" w:line="288" w:lineRule="auto"/>
        <w:rPr>
          <w:rFonts w:ascii="Arial" w:eastAsia="Times New Roman" w:hAnsi="Arial" w:cs="Arial"/>
          <w:b/>
          <w:bCs/>
          <w:sz w:val="20"/>
          <w:szCs w:val="20"/>
        </w:rPr>
      </w:pPr>
      <w:r w:rsidRPr="00B31F77">
        <w:rPr>
          <w:rFonts w:ascii="Arial" w:eastAsia="Times New Roman" w:hAnsi="Arial" w:cs="Arial"/>
          <w:b/>
          <w:bCs/>
          <w:sz w:val="20"/>
          <w:szCs w:val="20"/>
        </w:rPr>
        <w:t>4.</w:t>
      </w:r>
      <w:r w:rsidR="00642146" w:rsidRPr="00B31F77">
        <w:rPr>
          <w:rFonts w:ascii="Arial" w:eastAsia="Times New Roman" w:hAnsi="Arial" w:cs="Arial"/>
          <w:b/>
          <w:bCs/>
          <w:sz w:val="20"/>
          <w:szCs w:val="20"/>
        </w:rPr>
        <w:t>2</w:t>
      </w:r>
      <w:r w:rsidR="00642146" w:rsidRPr="00B31F77">
        <w:rPr>
          <w:rFonts w:ascii="Arial" w:eastAsia="Times New Roman" w:hAnsi="Arial" w:cs="Arial"/>
          <w:b/>
          <w:bCs/>
          <w:sz w:val="20"/>
          <w:szCs w:val="20"/>
        </w:rPr>
        <w:tab/>
      </w:r>
      <w:r w:rsidRPr="00B31F77">
        <w:rPr>
          <w:rFonts w:ascii="Arial" w:eastAsia="Times New Roman" w:hAnsi="Arial" w:cs="Arial"/>
          <w:b/>
          <w:bCs/>
          <w:sz w:val="20"/>
          <w:szCs w:val="20"/>
        </w:rPr>
        <w:t xml:space="preserve">Garancija za dobro izvedbo </w:t>
      </w:r>
    </w:p>
    <w:p w14:paraId="47B00B43"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V celoti se nadomesti prvi in drugi odstavek podčlena, da se glasita:</w:t>
      </w:r>
    </w:p>
    <w:p w14:paraId="47ACE0C8" w14:textId="1D735EA1"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 xml:space="preserve">"Izvajalec bo naročniku izročil finančno zavarovanje za dobro izvedbo pogodbenih obveznosti (izpolnitev Pogodbe) v roku </w:t>
      </w:r>
      <w:r w:rsidR="00423468" w:rsidRPr="00B31F77">
        <w:rPr>
          <w:rFonts w:ascii="Arial" w:eastAsia="Times New Roman" w:hAnsi="Arial" w:cs="Arial"/>
          <w:bCs/>
          <w:sz w:val="20"/>
          <w:szCs w:val="20"/>
        </w:rPr>
        <w:t>15</w:t>
      </w:r>
      <w:r w:rsidRPr="00B31F77">
        <w:rPr>
          <w:rFonts w:ascii="Arial" w:eastAsia="Times New Roman" w:hAnsi="Arial" w:cs="Arial"/>
          <w:bCs/>
          <w:sz w:val="20"/>
          <w:szCs w:val="20"/>
        </w:rPr>
        <w:t xml:space="preserve"> delovnih dni po prejemu sklenjene pogodbe. Zahteva se predložitev enega </w:t>
      </w:r>
      <w:r w:rsidRPr="00B31F77">
        <w:rPr>
          <w:rFonts w:ascii="Arial" w:hAnsi="Arial" w:cs="Arial"/>
          <w:sz w:val="20"/>
          <w:szCs w:val="20"/>
        </w:rPr>
        <w:t>finančnega zavarovanja</w:t>
      </w:r>
      <w:r w:rsidRPr="00B31F77">
        <w:rPr>
          <w:rFonts w:ascii="Arial" w:eastAsia="Times New Roman" w:hAnsi="Arial" w:cs="Arial"/>
          <w:bCs/>
          <w:sz w:val="20"/>
          <w:szCs w:val="20"/>
        </w:rPr>
        <w:t xml:space="preserve"> za celotno vrednost. Zavarovanje mora biti v višini 5% pogodbene vrednosti z DDV </w:t>
      </w:r>
      <w:r w:rsidR="00706F0D" w:rsidRPr="00B31F77">
        <w:rPr>
          <w:rFonts w:ascii="Arial" w:eastAsia="Times New Roman" w:hAnsi="Arial" w:cs="Arial"/>
          <w:bCs/>
          <w:sz w:val="20"/>
          <w:szCs w:val="20"/>
        </w:rPr>
        <w:t>in</w:t>
      </w:r>
      <w:r w:rsidRPr="00B31F77">
        <w:rPr>
          <w:rFonts w:ascii="Arial" w:eastAsia="Times New Roman" w:hAnsi="Arial" w:cs="Arial"/>
          <w:bCs/>
          <w:sz w:val="20"/>
          <w:szCs w:val="20"/>
        </w:rPr>
        <w:t xml:space="preserve"> skladno z vzorcem iz razpisne dokumentacije z veljavnostjo še najmanj 30 dni po</w:t>
      </w:r>
      <w:r w:rsidR="002160E8" w:rsidRPr="00B31F77">
        <w:rPr>
          <w:rFonts w:ascii="Arial" w:eastAsia="Times New Roman" w:hAnsi="Arial" w:cs="Arial"/>
          <w:bCs/>
          <w:sz w:val="20"/>
          <w:szCs w:val="20"/>
        </w:rPr>
        <w:t xml:space="preserve"> pridobitvi potrdila o izvedbi</w:t>
      </w:r>
      <w:r w:rsidRPr="00B31F77">
        <w:rPr>
          <w:rFonts w:ascii="Arial" w:eastAsia="Times New Roman" w:hAnsi="Arial" w:cs="Arial"/>
          <w:bCs/>
          <w:sz w:val="20"/>
          <w:szCs w:val="20"/>
        </w:rPr>
        <w:t>.</w:t>
      </w:r>
    </w:p>
    <w:p w14:paraId="4E383185" w14:textId="7CDD3582" w:rsidR="002A0D90" w:rsidRPr="00B31F77" w:rsidRDefault="0064214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Garancijo</w:t>
      </w:r>
      <w:r w:rsidR="00EF26B6" w:rsidRPr="00B31F77">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B31F77" w:rsidDel="00847538">
        <w:rPr>
          <w:rFonts w:ascii="Arial" w:eastAsia="Times New Roman" w:hAnsi="Arial" w:cs="Arial"/>
          <w:bCs/>
          <w:sz w:val="20"/>
          <w:szCs w:val="20"/>
        </w:rPr>
        <w:t xml:space="preserve"> </w:t>
      </w:r>
    </w:p>
    <w:p w14:paraId="5CD0A57D" w14:textId="29B15FAD" w:rsidR="00EF26B6" w:rsidRPr="00B31F77" w:rsidRDefault="0064214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Garancijo</w:t>
      </w:r>
      <w:r w:rsidR="00EF26B6" w:rsidRPr="00B31F77">
        <w:rPr>
          <w:rFonts w:ascii="Arial" w:eastAsia="Times New Roman" w:hAnsi="Arial" w:cs="Arial"/>
          <w:bCs/>
          <w:sz w:val="20"/>
          <w:szCs w:val="20"/>
        </w:rPr>
        <w:t xml:space="preserve"> za dobro izvedbo, bo izdala bodisi:</w:t>
      </w:r>
    </w:p>
    <w:p w14:paraId="4B699502" w14:textId="77777777" w:rsidR="00EF26B6" w:rsidRPr="00B31F77"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 xml:space="preserve">banka v državi Naročnika ali </w:t>
      </w:r>
    </w:p>
    <w:p w14:paraId="2C865D72" w14:textId="4F321466" w:rsidR="00EF26B6" w:rsidRPr="00B31F77"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tuja banka preko korespondenčne banke v državi Naročnika</w:t>
      </w:r>
      <w:r w:rsidR="00706F0D" w:rsidRPr="00B31F77">
        <w:rPr>
          <w:rFonts w:ascii="Arial" w:eastAsia="Times New Roman" w:hAnsi="Arial" w:cs="Arial"/>
          <w:sz w:val="20"/>
          <w:szCs w:val="20"/>
          <w:lang w:eastAsia="sl-SI"/>
        </w:rPr>
        <w:t xml:space="preserve"> ali</w:t>
      </w:r>
    </w:p>
    <w:p w14:paraId="33EF850E" w14:textId="77777777" w:rsidR="004D214D" w:rsidRPr="00B31F77"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zavarovalnica v državi Naročnika</w:t>
      </w:r>
      <w:r w:rsidR="004D214D" w:rsidRPr="00B31F77">
        <w:rPr>
          <w:rFonts w:ascii="Arial" w:eastAsia="Times New Roman" w:hAnsi="Arial" w:cs="Arial"/>
          <w:sz w:val="20"/>
          <w:szCs w:val="20"/>
          <w:lang w:eastAsia="sl-SI"/>
        </w:rPr>
        <w:t xml:space="preserve"> ali</w:t>
      </w:r>
    </w:p>
    <w:p w14:paraId="0F778BF0" w14:textId="51193AC2" w:rsidR="00EF26B6" w:rsidRPr="00B31F77"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tuja zavarovalnica preko korespondenčne zavarovalnice v državi Naročnika.</w:t>
      </w:r>
      <w:r w:rsidR="00F6148D" w:rsidRPr="00B31F77">
        <w:rPr>
          <w:rFonts w:ascii="Arial" w:eastAsia="Times New Roman" w:hAnsi="Arial" w:cs="Arial"/>
          <w:sz w:val="20"/>
          <w:szCs w:val="20"/>
          <w:lang w:eastAsia="sl-SI"/>
        </w:rPr>
        <w:t>«</w:t>
      </w:r>
    </w:p>
    <w:p w14:paraId="39BBB196" w14:textId="77777777" w:rsidR="002A0D90" w:rsidRPr="00B31F77" w:rsidRDefault="002A0D90" w:rsidP="002A0D90">
      <w:pPr>
        <w:spacing w:before="60" w:line="288" w:lineRule="auto"/>
        <w:ind w:left="1134"/>
        <w:jc w:val="left"/>
        <w:rPr>
          <w:rFonts w:ascii="Arial" w:eastAsia="Times New Roman" w:hAnsi="Arial" w:cs="Arial"/>
          <w:sz w:val="20"/>
          <w:szCs w:val="20"/>
          <w:highlight w:val="yellow"/>
          <w:lang w:eastAsia="sl-SI"/>
        </w:rPr>
      </w:pPr>
    </w:p>
    <w:p w14:paraId="0695C2D1" w14:textId="77777777" w:rsidR="00423468" w:rsidRPr="00B31F77" w:rsidRDefault="00423468" w:rsidP="00423468">
      <w:pPr>
        <w:spacing w:line="288" w:lineRule="auto"/>
        <w:rPr>
          <w:rFonts w:ascii="Arial" w:eastAsia="Times New Roman" w:hAnsi="Arial" w:cs="Arial"/>
          <w:b/>
          <w:bCs/>
          <w:sz w:val="20"/>
          <w:szCs w:val="20"/>
        </w:rPr>
      </w:pPr>
      <w:r w:rsidRPr="00B31F77">
        <w:rPr>
          <w:rFonts w:ascii="Arial" w:eastAsia="Times New Roman" w:hAnsi="Arial" w:cs="Arial"/>
          <w:b/>
          <w:bCs/>
          <w:sz w:val="20"/>
          <w:szCs w:val="20"/>
        </w:rPr>
        <w:t>4.3</w:t>
      </w:r>
      <w:r w:rsidRPr="00B31F77">
        <w:rPr>
          <w:rFonts w:ascii="Arial" w:eastAsia="Times New Roman" w:hAnsi="Arial" w:cs="Arial"/>
          <w:b/>
          <w:bCs/>
          <w:sz w:val="20"/>
          <w:szCs w:val="20"/>
        </w:rPr>
        <w:tab/>
        <w:t>Predstavnik izvajalca</w:t>
      </w:r>
    </w:p>
    <w:p w14:paraId="3A5F8147" w14:textId="77777777" w:rsidR="00423468" w:rsidRPr="00B31F77" w:rsidRDefault="00423468" w:rsidP="00423468">
      <w:pPr>
        <w:spacing w:line="288" w:lineRule="auto"/>
        <w:rPr>
          <w:rFonts w:ascii="Arial" w:eastAsia="Times New Roman" w:hAnsi="Arial" w:cs="Arial"/>
          <w:bCs/>
          <w:sz w:val="20"/>
          <w:szCs w:val="20"/>
        </w:rPr>
      </w:pPr>
    </w:p>
    <w:p w14:paraId="7CEF4C5A" w14:textId="77777777" w:rsidR="00423468" w:rsidRPr="00B31F77" w:rsidRDefault="00423468" w:rsidP="00423468">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Črta se zadnji stavek podčlena in se nadomesti z:</w:t>
      </w:r>
    </w:p>
    <w:p w14:paraId="03510532" w14:textId="77777777" w:rsidR="00423468" w:rsidRPr="00B31F77" w:rsidRDefault="00423468" w:rsidP="00423468">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»Če predstavnik izvajalca ali njegovo vodstveno osebje ne govorijo tekoče slovenskega jezika, bo izvajalec omogočil, da bo med celotnim delovnim časom na razpolago prevajalec ali tolmač«.</w:t>
      </w:r>
    </w:p>
    <w:p w14:paraId="7BF0DD43" w14:textId="77777777" w:rsidR="00F6148D" w:rsidRPr="00B31F77" w:rsidRDefault="00F6148D" w:rsidP="002A0D90">
      <w:pPr>
        <w:spacing w:after="120" w:line="288" w:lineRule="auto"/>
        <w:rPr>
          <w:rFonts w:ascii="Arial" w:eastAsia="Times New Roman" w:hAnsi="Arial" w:cs="Arial"/>
          <w:b/>
          <w:bCs/>
          <w:sz w:val="20"/>
          <w:szCs w:val="20"/>
        </w:rPr>
      </w:pPr>
    </w:p>
    <w:p w14:paraId="714ECE40" w14:textId="01643278" w:rsidR="00EF26B6" w:rsidRPr="00B31F77" w:rsidRDefault="00EF26B6" w:rsidP="002A0D90">
      <w:pPr>
        <w:spacing w:after="120" w:line="288" w:lineRule="auto"/>
        <w:rPr>
          <w:rFonts w:ascii="Arial" w:eastAsia="Times New Roman" w:hAnsi="Arial" w:cs="Arial"/>
          <w:b/>
          <w:bCs/>
          <w:sz w:val="20"/>
          <w:szCs w:val="20"/>
        </w:rPr>
      </w:pPr>
      <w:r w:rsidRPr="00B31F77">
        <w:rPr>
          <w:rFonts w:ascii="Arial" w:eastAsia="Times New Roman" w:hAnsi="Arial" w:cs="Arial"/>
          <w:b/>
          <w:bCs/>
          <w:sz w:val="20"/>
          <w:szCs w:val="20"/>
        </w:rPr>
        <w:t>4.</w:t>
      </w:r>
      <w:r w:rsidR="00642146" w:rsidRPr="00B31F77">
        <w:rPr>
          <w:rFonts w:ascii="Arial" w:eastAsia="Times New Roman" w:hAnsi="Arial" w:cs="Arial"/>
          <w:b/>
          <w:bCs/>
          <w:sz w:val="20"/>
          <w:szCs w:val="20"/>
        </w:rPr>
        <w:t>4</w:t>
      </w:r>
      <w:r w:rsidR="00642146" w:rsidRPr="00B31F77">
        <w:rPr>
          <w:rFonts w:ascii="Arial" w:eastAsia="Times New Roman" w:hAnsi="Arial" w:cs="Arial"/>
          <w:b/>
          <w:bCs/>
          <w:sz w:val="20"/>
          <w:szCs w:val="20"/>
        </w:rPr>
        <w:tab/>
      </w:r>
      <w:r w:rsidRPr="00B31F77">
        <w:rPr>
          <w:rFonts w:ascii="Arial" w:eastAsia="Times New Roman" w:hAnsi="Arial" w:cs="Arial"/>
          <w:b/>
          <w:bCs/>
          <w:sz w:val="20"/>
          <w:szCs w:val="20"/>
        </w:rPr>
        <w:t>Podizvajalci</w:t>
      </w:r>
    </w:p>
    <w:p w14:paraId="774B5EB0" w14:textId="2B226CB0"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 4.4 se v celoti črta.</w:t>
      </w:r>
    </w:p>
    <w:p w14:paraId="73DA5C9B" w14:textId="77777777" w:rsidR="00BB638D" w:rsidRPr="00B31F77" w:rsidRDefault="00BB638D" w:rsidP="002A0D90">
      <w:pPr>
        <w:spacing w:after="120" w:line="288" w:lineRule="auto"/>
        <w:rPr>
          <w:rFonts w:ascii="Arial" w:eastAsia="Times New Roman" w:hAnsi="Arial" w:cs="Arial"/>
          <w:b/>
          <w:bCs/>
          <w:sz w:val="20"/>
          <w:szCs w:val="20"/>
        </w:rPr>
      </w:pPr>
    </w:p>
    <w:p w14:paraId="7A853AF9" w14:textId="5AA16921" w:rsidR="00EF26B6" w:rsidRPr="00B31F77" w:rsidRDefault="00EF26B6" w:rsidP="002A0D90">
      <w:pPr>
        <w:spacing w:after="120" w:line="288" w:lineRule="auto"/>
        <w:rPr>
          <w:rFonts w:ascii="Arial" w:eastAsia="Times New Roman" w:hAnsi="Arial" w:cs="Arial"/>
          <w:b/>
          <w:bCs/>
          <w:sz w:val="20"/>
          <w:szCs w:val="20"/>
        </w:rPr>
      </w:pPr>
      <w:r w:rsidRPr="00B31F77">
        <w:rPr>
          <w:rFonts w:ascii="Arial" w:eastAsia="Times New Roman" w:hAnsi="Arial" w:cs="Arial"/>
          <w:b/>
          <w:bCs/>
          <w:sz w:val="20"/>
          <w:szCs w:val="20"/>
        </w:rPr>
        <w:t>4.</w:t>
      </w:r>
      <w:r w:rsidR="005A0DBD" w:rsidRPr="00B31F77">
        <w:rPr>
          <w:rFonts w:ascii="Arial" w:eastAsia="Times New Roman" w:hAnsi="Arial" w:cs="Arial"/>
          <w:b/>
          <w:bCs/>
          <w:sz w:val="20"/>
          <w:szCs w:val="20"/>
        </w:rPr>
        <w:t>9</w:t>
      </w:r>
      <w:r w:rsidR="005A0DBD" w:rsidRPr="00B31F77">
        <w:rPr>
          <w:rFonts w:ascii="Arial" w:eastAsia="Times New Roman" w:hAnsi="Arial" w:cs="Arial"/>
          <w:b/>
          <w:bCs/>
          <w:sz w:val="20"/>
          <w:szCs w:val="20"/>
        </w:rPr>
        <w:tab/>
      </w:r>
      <w:r w:rsidRPr="00B31F77">
        <w:rPr>
          <w:rFonts w:ascii="Arial" w:eastAsia="Times New Roman" w:hAnsi="Arial" w:cs="Arial"/>
          <w:b/>
          <w:bCs/>
          <w:sz w:val="20"/>
          <w:szCs w:val="20"/>
        </w:rPr>
        <w:t>Zagotavljanje kakovosti</w:t>
      </w:r>
    </w:p>
    <w:p w14:paraId="6434638E" w14:textId="7D4AFCAA"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Podčlenu se doda:</w:t>
      </w:r>
    </w:p>
    <w:p w14:paraId="48DC3D97" w14:textId="172D99B7" w:rsidR="00D43AF4" w:rsidRPr="00B31F77" w:rsidRDefault="00BB638D" w:rsidP="002A0D90">
      <w:pPr>
        <w:tabs>
          <w:tab w:val="left" w:pos="420"/>
          <w:tab w:val="left" w:pos="567"/>
        </w:tabs>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 xml:space="preserve">Izvajalec mora zagotavljati kakovost v skladu z veljavno zakonodajo in tehnično regulativo ter s </w:t>
      </w:r>
      <w:r w:rsidR="00C86C50" w:rsidRPr="00B31F77">
        <w:rPr>
          <w:rFonts w:ascii="Arial" w:eastAsia="Times New Roman" w:hAnsi="Arial" w:cs="Arial"/>
          <w:bCs/>
          <w:sz w:val="20"/>
          <w:szCs w:val="20"/>
        </w:rPr>
        <w:t>Sp</w:t>
      </w:r>
      <w:r w:rsidR="00D43AF4" w:rsidRPr="00B31F77">
        <w:rPr>
          <w:rFonts w:ascii="Arial" w:eastAsia="Times New Roman" w:hAnsi="Arial" w:cs="Arial"/>
          <w:bCs/>
          <w:sz w:val="20"/>
          <w:szCs w:val="20"/>
        </w:rPr>
        <w:t>ecifikacijo naročila.</w:t>
      </w:r>
      <w:r w:rsidRPr="00B31F77">
        <w:rPr>
          <w:rFonts w:ascii="Arial" w:eastAsia="Times New Roman" w:hAnsi="Arial" w:cs="Arial"/>
          <w:bCs/>
          <w:sz w:val="20"/>
          <w:szCs w:val="20"/>
        </w:rPr>
        <w:t>«</w:t>
      </w:r>
    </w:p>
    <w:p w14:paraId="26D8DF66" w14:textId="77777777" w:rsidR="005421B1" w:rsidRPr="00B31F77"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B31F77" w:rsidRDefault="00EF26B6" w:rsidP="002A0D90">
      <w:pPr>
        <w:spacing w:after="120" w:line="288" w:lineRule="auto"/>
        <w:rPr>
          <w:rFonts w:ascii="Arial" w:eastAsia="Times New Roman" w:hAnsi="Arial" w:cs="Arial"/>
          <w:b/>
          <w:bCs/>
          <w:sz w:val="20"/>
          <w:szCs w:val="20"/>
        </w:rPr>
      </w:pPr>
      <w:r w:rsidRPr="00B31F77">
        <w:rPr>
          <w:rFonts w:ascii="Arial" w:eastAsia="Times New Roman" w:hAnsi="Arial" w:cs="Arial"/>
          <w:b/>
          <w:bCs/>
          <w:sz w:val="20"/>
          <w:szCs w:val="20"/>
        </w:rPr>
        <w:t>4.</w:t>
      </w:r>
      <w:r w:rsidR="005A0DBD" w:rsidRPr="00B31F77">
        <w:rPr>
          <w:rFonts w:ascii="Arial" w:eastAsia="Times New Roman" w:hAnsi="Arial" w:cs="Arial"/>
          <w:b/>
          <w:bCs/>
          <w:sz w:val="20"/>
          <w:szCs w:val="20"/>
        </w:rPr>
        <w:t>18</w:t>
      </w:r>
      <w:r w:rsidR="005A0DBD" w:rsidRPr="00B31F77">
        <w:rPr>
          <w:rFonts w:ascii="Arial" w:eastAsia="Times New Roman" w:hAnsi="Arial" w:cs="Arial"/>
          <w:b/>
          <w:bCs/>
          <w:sz w:val="20"/>
          <w:szCs w:val="20"/>
        </w:rPr>
        <w:tab/>
      </w:r>
      <w:r w:rsidRPr="00B31F77">
        <w:rPr>
          <w:rFonts w:ascii="Arial" w:eastAsia="Times New Roman" w:hAnsi="Arial" w:cs="Arial"/>
          <w:b/>
          <w:bCs/>
          <w:sz w:val="20"/>
          <w:szCs w:val="20"/>
        </w:rPr>
        <w:t>Varstvo okolja</w:t>
      </w:r>
    </w:p>
    <w:p w14:paraId="0B6C5D3A" w14:textId="2470373B"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lastRenderedPageBreak/>
        <w:t>Na koncu člena se doda naslednje besedilo:</w:t>
      </w:r>
    </w:p>
    <w:p w14:paraId="2C6219C5" w14:textId="77777777" w:rsidR="00423468" w:rsidRPr="00B31F77" w:rsidRDefault="00044FD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sidRPr="00B31F77">
        <w:rPr>
          <w:rFonts w:ascii="Arial" w:eastAsia="Times New Roman" w:hAnsi="Arial" w:cs="Arial"/>
          <w:bCs/>
          <w:sz w:val="20"/>
          <w:szCs w:val="20"/>
        </w:rPr>
        <w:t>, 44/2022</w:t>
      </w:r>
      <w:r w:rsidRPr="00B31F77">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sidRPr="00B31F77">
        <w:rPr>
          <w:rFonts w:ascii="Arial" w:eastAsia="Times New Roman" w:hAnsi="Arial" w:cs="Arial"/>
          <w:bCs/>
          <w:sz w:val="20"/>
          <w:szCs w:val="20"/>
        </w:rPr>
        <w:t>nje z odpadki Uredba o odpadkih</w:t>
      </w:r>
      <w:r w:rsidRPr="00B31F77">
        <w:rPr>
          <w:rFonts w:ascii="Arial" w:eastAsia="Times New Roman" w:hAnsi="Arial" w:cs="Arial"/>
          <w:bCs/>
          <w:sz w:val="20"/>
          <w:szCs w:val="20"/>
        </w:rPr>
        <w:t xml:space="preserve"> (Uradni list RS, št. 37/</w:t>
      </w:r>
      <w:r w:rsidR="00BB638D" w:rsidRPr="00B31F77">
        <w:rPr>
          <w:rFonts w:ascii="Arial" w:eastAsia="Times New Roman" w:hAnsi="Arial" w:cs="Arial"/>
          <w:bCs/>
          <w:sz w:val="20"/>
          <w:szCs w:val="20"/>
        </w:rPr>
        <w:t>20</w:t>
      </w:r>
      <w:r w:rsidRPr="00B31F77">
        <w:rPr>
          <w:rFonts w:ascii="Arial" w:eastAsia="Times New Roman" w:hAnsi="Arial" w:cs="Arial"/>
          <w:bCs/>
          <w:sz w:val="20"/>
          <w:szCs w:val="20"/>
        </w:rPr>
        <w:t>15, 69/2015</w:t>
      </w:r>
      <w:r w:rsidR="00656155" w:rsidRPr="00B31F77">
        <w:rPr>
          <w:rFonts w:ascii="Arial" w:eastAsia="Times New Roman" w:hAnsi="Arial" w:cs="Arial"/>
          <w:bCs/>
          <w:sz w:val="20"/>
          <w:szCs w:val="20"/>
        </w:rPr>
        <w:t>, 129/2020, 44/2022 in 77/2022</w:t>
      </w:r>
      <w:r w:rsidRPr="00B31F77">
        <w:rPr>
          <w:rFonts w:ascii="Arial" w:eastAsia="Times New Roman" w:hAnsi="Arial" w:cs="Arial"/>
          <w:bCs/>
          <w:sz w:val="20"/>
          <w:szCs w:val="20"/>
        </w:rPr>
        <w:t>) oziroma druga veljavna zakonodaja s tega področja.</w:t>
      </w:r>
    </w:p>
    <w:p w14:paraId="34014FB2" w14:textId="2AF56B5E" w:rsidR="00044FD6" w:rsidRPr="00B31F77" w:rsidRDefault="00423468"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sidRPr="00B31F77">
        <w:rPr>
          <w:rFonts w:ascii="Arial" w:eastAsia="Times New Roman" w:hAnsi="Arial" w:cs="Arial"/>
          <w:bCs/>
          <w:sz w:val="20"/>
          <w:szCs w:val="20"/>
        </w:rPr>
        <w:t>«</w:t>
      </w:r>
    </w:p>
    <w:p w14:paraId="368136DE" w14:textId="4D113B2A" w:rsidR="00EF26B6" w:rsidRPr="00B31F77" w:rsidRDefault="00EF26B6" w:rsidP="002A0D90">
      <w:pPr>
        <w:spacing w:line="288" w:lineRule="auto"/>
        <w:rPr>
          <w:rFonts w:ascii="Arial" w:eastAsia="Times New Roman" w:hAnsi="Arial" w:cs="Arial"/>
          <w:bCs/>
          <w:sz w:val="20"/>
          <w:szCs w:val="20"/>
        </w:rPr>
      </w:pPr>
    </w:p>
    <w:p w14:paraId="29178D81" w14:textId="77777777" w:rsidR="00217EE1" w:rsidRPr="00B31F77" w:rsidRDefault="00217EE1" w:rsidP="002A0D90">
      <w:pPr>
        <w:spacing w:line="288" w:lineRule="auto"/>
        <w:rPr>
          <w:rFonts w:ascii="Arial" w:eastAsia="Times New Roman" w:hAnsi="Arial" w:cs="Arial"/>
          <w:bCs/>
          <w:sz w:val="20"/>
          <w:szCs w:val="20"/>
        </w:rPr>
      </w:pPr>
    </w:p>
    <w:p w14:paraId="1622AD48"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Doda se nov podčlen 4.25:</w:t>
      </w:r>
    </w:p>
    <w:p w14:paraId="4B5E5356" w14:textId="77777777" w:rsidR="002A0D90" w:rsidRPr="00B31F77"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B31F77" w:rsidRDefault="006F2EDE" w:rsidP="002A0D90">
      <w:pPr>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w:t>
      </w:r>
      <w:r w:rsidR="00EF26B6" w:rsidRPr="00B31F77">
        <w:rPr>
          <w:rFonts w:ascii="Arial" w:eastAsia="Times New Roman" w:hAnsi="Arial" w:cs="Arial"/>
          <w:b/>
          <w:sz w:val="20"/>
          <w:szCs w:val="20"/>
        </w:rPr>
        <w:t>4.</w:t>
      </w:r>
      <w:r w:rsidR="005A0DBD" w:rsidRPr="00B31F77">
        <w:rPr>
          <w:rFonts w:ascii="Arial" w:eastAsia="Times New Roman" w:hAnsi="Arial" w:cs="Arial"/>
          <w:b/>
          <w:sz w:val="20"/>
          <w:szCs w:val="20"/>
        </w:rPr>
        <w:t>25</w:t>
      </w:r>
      <w:r w:rsidR="005A0DBD" w:rsidRPr="00B31F77">
        <w:rPr>
          <w:rFonts w:ascii="Arial" w:eastAsia="Times New Roman" w:hAnsi="Arial" w:cs="Arial"/>
          <w:b/>
          <w:sz w:val="20"/>
          <w:szCs w:val="20"/>
        </w:rPr>
        <w:tab/>
      </w:r>
      <w:r w:rsidR="00EF26B6" w:rsidRPr="00B31F77">
        <w:rPr>
          <w:rFonts w:ascii="Arial" w:eastAsia="Times New Roman" w:hAnsi="Arial" w:cs="Arial"/>
          <w:b/>
          <w:sz w:val="20"/>
          <w:szCs w:val="20"/>
        </w:rPr>
        <w:t>Garancija za odpravo napak</w:t>
      </w:r>
    </w:p>
    <w:p w14:paraId="019FF8E2"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4ED21297" w14:textId="2CD4B741" w:rsidR="002A0D90"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Izvajalec mora pred prejetjem “Potrdila o izvedbi” predložiti garancijo za odpravo napak v garancijskem roku (Extended Liability) v višini 5 % vrednosti del z DDV</w:t>
      </w:r>
      <w:r w:rsidR="0001097B" w:rsidRPr="00B31F77">
        <w:rPr>
          <w:rFonts w:ascii="Arial" w:eastAsia="Times New Roman" w:hAnsi="Arial" w:cs="Arial"/>
          <w:bCs/>
          <w:sz w:val="20"/>
          <w:szCs w:val="20"/>
        </w:rPr>
        <w:t xml:space="preserve">, </w:t>
      </w:r>
      <w:r w:rsidR="0001097B" w:rsidRPr="00B31F77">
        <w:rPr>
          <w:rFonts w:ascii="Arial" w:hAnsi="Arial" w:cs="Arial"/>
          <w:sz w:val="20"/>
          <w:szCs w:val="20"/>
        </w:rPr>
        <w:t>ugotovljene na podlagi končnega obračuna za prevzeta dela</w:t>
      </w:r>
      <w:r w:rsidRPr="00B31F77">
        <w:rPr>
          <w:rFonts w:ascii="Arial" w:eastAsia="Times New Roman" w:hAnsi="Arial" w:cs="Arial"/>
          <w:bCs/>
          <w:sz w:val="20"/>
          <w:szCs w:val="20"/>
        </w:rPr>
        <w:t xml:space="preserve">. </w:t>
      </w:r>
    </w:p>
    <w:p w14:paraId="6C201686"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Garancijo za odpravo napak v garancijskem roku, bo izdala bodisi:</w:t>
      </w:r>
    </w:p>
    <w:p w14:paraId="260D138F" w14:textId="77777777" w:rsidR="00EF26B6" w:rsidRPr="00B31F77"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 xml:space="preserve">banka v državi Naročnika ali </w:t>
      </w:r>
    </w:p>
    <w:p w14:paraId="5EB4189C" w14:textId="696C9CB7" w:rsidR="00EF26B6" w:rsidRPr="00B31F77"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tuja banka preko korespondenčne banke v državi Naročnika</w:t>
      </w:r>
      <w:r w:rsidR="004C7AFD" w:rsidRPr="00B31F77">
        <w:rPr>
          <w:rFonts w:ascii="Arial" w:eastAsia="Times New Roman" w:hAnsi="Arial" w:cs="Arial"/>
          <w:sz w:val="20"/>
          <w:szCs w:val="20"/>
          <w:lang w:eastAsia="sl-SI"/>
        </w:rPr>
        <w:t xml:space="preserve"> ali</w:t>
      </w:r>
    </w:p>
    <w:p w14:paraId="06C51A8F" w14:textId="04727469" w:rsidR="004C7AFD" w:rsidRPr="00B31F77"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zavarovalnica v državi Naročnika</w:t>
      </w:r>
      <w:r w:rsidR="004D214D" w:rsidRPr="00B31F77">
        <w:rPr>
          <w:rFonts w:ascii="Arial" w:eastAsia="Times New Roman" w:hAnsi="Arial" w:cs="Arial"/>
          <w:sz w:val="20"/>
          <w:szCs w:val="20"/>
          <w:lang w:eastAsia="sl-SI"/>
        </w:rPr>
        <w:t xml:space="preserve"> ali</w:t>
      </w:r>
    </w:p>
    <w:p w14:paraId="35E8A05C" w14:textId="52D55D0D" w:rsidR="004D214D" w:rsidRPr="00B31F77"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B31F77">
        <w:rPr>
          <w:rFonts w:ascii="Arial" w:eastAsia="Times New Roman" w:hAnsi="Arial" w:cs="Arial"/>
          <w:sz w:val="20"/>
          <w:szCs w:val="20"/>
          <w:lang w:eastAsia="sl-SI"/>
        </w:rPr>
        <w:t>tuja zavarovalnica preko korespondenčne zavarovalnice v državi Naročnika.</w:t>
      </w:r>
    </w:p>
    <w:p w14:paraId="3E20F356" w14:textId="77777777" w:rsidR="00EF26B6" w:rsidRPr="00B31F77" w:rsidRDefault="00EF26B6" w:rsidP="002A0D90">
      <w:pPr>
        <w:spacing w:after="120" w:line="288" w:lineRule="auto"/>
        <w:rPr>
          <w:rFonts w:ascii="Arial" w:eastAsia="Times New Roman" w:hAnsi="Arial" w:cs="Arial"/>
          <w:sz w:val="20"/>
          <w:szCs w:val="20"/>
        </w:rPr>
      </w:pPr>
    </w:p>
    <w:p w14:paraId="438CE460" w14:textId="77777777" w:rsidR="009E595F" w:rsidRPr="00B31F77" w:rsidRDefault="00EF26B6" w:rsidP="002A0D90">
      <w:pPr>
        <w:spacing w:after="120" w:line="288" w:lineRule="auto"/>
        <w:rPr>
          <w:rFonts w:ascii="Arial" w:hAnsi="Arial" w:cs="Arial"/>
          <w:sz w:val="20"/>
          <w:szCs w:val="20"/>
        </w:rPr>
      </w:pPr>
      <w:r w:rsidRPr="00B31F77">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31F77">
        <w:rPr>
          <w:rFonts w:ascii="Arial" w:eastAsia="Times New Roman" w:hAnsi="Arial" w:cs="Arial"/>
          <w:bCs/>
          <w:sz w:val="20"/>
          <w:szCs w:val="20"/>
        </w:rPr>
        <w:t xml:space="preserve">najdaljši </w:t>
      </w:r>
      <w:r w:rsidRPr="00B31F77">
        <w:rPr>
          <w:rFonts w:ascii="Arial" w:eastAsia="Times New Roman" w:hAnsi="Arial" w:cs="Arial"/>
          <w:bCs/>
          <w:sz w:val="20"/>
          <w:szCs w:val="20"/>
        </w:rPr>
        <w:t>garancijski rok določen s pogodbo.</w:t>
      </w:r>
      <w:r w:rsidRPr="00B31F77">
        <w:rPr>
          <w:rFonts w:ascii="Arial" w:hAnsi="Arial" w:cs="Arial"/>
          <w:sz w:val="20"/>
          <w:szCs w:val="20"/>
        </w:rPr>
        <w:t xml:space="preserve"> </w:t>
      </w:r>
    </w:p>
    <w:p w14:paraId="49815E51" w14:textId="0ED16970" w:rsidR="009E595F" w:rsidRPr="00B31F77" w:rsidRDefault="009E595F" w:rsidP="00A92E09">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prejšnjega finančnega zavarovanja tega ne podaljša oz. ne dostavi drugega ustreznega finančnega zavarovanja, se prejšnje finančno zavarovanje za odpravo napak v garancijskem roku unovči. Rok trajanja zadnjega predloženega finančnega zavarovanja za odpravo napak v garancijskem roku mora biti za 30 dni daljši, kot je najdaljši garancijski rok določen s pogodbo.</w:t>
      </w:r>
      <w:r w:rsidR="001265F1" w:rsidRPr="00B31F77">
        <w:rPr>
          <w:rFonts w:ascii="Arial" w:eastAsia="Times New Roman" w:hAnsi="Arial" w:cs="Arial"/>
          <w:bCs/>
          <w:sz w:val="20"/>
          <w:szCs w:val="20"/>
        </w:rPr>
        <w:t>«</w:t>
      </w:r>
    </w:p>
    <w:p w14:paraId="2C813987"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 xml:space="preserve">Doda se nov podčlen: </w:t>
      </w:r>
    </w:p>
    <w:p w14:paraId="3D9641B5"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B31F77" w:rsidRDefault="006F2EDE" w:rsidP="002A0D90">
      <w:pPr>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w:t>
      </w:r>
      <w:r w:rsidR="00EF26B6" w:rsidRPr="00B31F77">
        <w:rPr>
          <w:rFonts w:ascii="Arial" w:eastAsia="Times New Roman" w:hAnsi="Arial" w:cs="Arial"/>
          <w:b/>
          <w:sz w:val="20"/>
          <w:szCs w:val="20"/>
        </w:rPr>
        <w:t>4.</w:t>
      </w:r>
      <w:r w:rsidRPr="00B31F77">
        <w:rPr>
          <w:rFonts w:ascii="Arial" w:eastAsia="Times New Roman" w:hAnsi="Arial" w:cs="Arial"/>
          <w:b/>
          <w:sz w:val="20"/>
          <w:szCs w:val="20"/>
        </w:rPr>
        <w:t>26</w:t>
      </w:r>
      <w:r w:rsidRPr="00B31F77">
        <w:rPr>
          <w:rFonts w:ascii="Arial" w:eastAsia="Times New Roman" w:hAnsi="Arial" w:cs="Arial"/>
          <w:b/>
          <w:sz w:val="20"/>
          <w:szCs w:val="20"/>
        </w:rPr>
        <w:tab/>
      </w:r>
      <w:r w:rsidR="00EF26B6" w:rsidRPr="00B31F77">
        <w:rPr>
          <w:rFonts w:ascii="Arial" w:eastAsia="Times New Roman" w:hAnsi="Arial" w:cs="Arial"/>
          <w:b/>
          <w:sz w:val="20"/>
          <w:szCs w:val="20"/>
        </w:rPr>
        <w:t>Ravnanje ob izrednih dogodkih</w:t>
      </w:r>
    </w:p>
    <w:p w14:paraId="2E0E287B"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B31F77" w:rsidRDefault="00EF26B6" w:rsidP="005421B1">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 xml:space="preserve">V primeru izrednih dogodkov, ki je skupen pojem za resno nesrečo, nesrečo ali incident, kot je to opredeljeno s </w:t>
      </w:r>
      <w:r w:rsidR="005421B1" w:rsidRPr="00B31F77">
        <w:rPr>
          <w:rFonts w:ascii="Arial" w:hAnsi="Arial"/>
          <w:sz w:val="20"/>
        </w:rPr>
        <w:t>Pravilnikom o ravnanju ob nesrečah in incidentih v železniškem prometu (Ur. l. RS, št. 50/2019)</w:t>
      </w:r>
      <w:r w:rsidR="004C7AFD" w:rsidRPr="00B31F77">
        <w:rPr>
          <w:rFonts w:ascii="Arial" w:hAnsi="Arial"/>
          <w:sz w:val="20"/>
        </w:rPr>
        <w:t xml:space="preserve"> </w:t>
      </w:r>
      <w:r w:rsidRPr="00B31F77">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B31F77">
        <w:rPr>
          <w:rFonts w:ascii="Arial" w:eastAsia="Times New Roman" w:hAnsi="Arial" w:cs="Arial"/>
          <w:sz w:val="20"/>
          <w:szCs w:val="20"/>
        </w:rPr>
        <w:t>«</w:t>
      </w:r>
    </w:p>
    <w:p w14:paraId="0C8350FF"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B31F77" w:rsidRDefault="00EF26B6" w:rsidP="002A0D90">
      <w:pPr>
        <w:spacing w:line="288" w:lineRule="auto"/>
        <w:ind w:left="567" w:hanging="567"/>
        <w:jc w:val="left"/>
        <w:rPr>
          <w:rFonts w:ascii="Arial" w:eastAsia="Times New Roman" w:hAnsi="Arial" w:cs="Arial"/>
          <w:b/>
          <w:bCs/>
          <w:sz w:val="20"/>
          <w:szCs w:val="20"/>
        </w:rPr>
      </w:pPr>
      <w:r w:rsidRPr="00B31F77">
        <w:rPr>
          <w:rFonts w:ascii="Arial" w:eastAsia="Times New Roman" w:hAnsi="Arial" w:cs="Arial"/>
          <w:b/>
          <w:bCs/>
          <w:sz w:val="20"/>
          <w:szCs w:val="20"/>
        </w:rPr>
        <w:t>Člen 5 – Imenovani podizvajalci</w:t>
      </w:r>
    </w:p>
    <w:p w14:paraId="01227474" w14:textId="77777777" w:rsidR="00EF26B6" w:rsidRPr="00B31F77" w:rsidRDefault="00EF26B6" w:rsidP="002A0D90">
      <w:pPr>
        <w:spacing w:line="288" w:lineRule="auto"/>
        <w:ind w:left="567" w:hanging="567"/>
        <w:jc w:val="left"/>
        <w:rPr>
          <w:rFonts w:ascii="Arial" w:eastAsia="Times New Roman" w:hAnsi="Arial" w:cs="Arial"/>
          <w:bCs/>
          <w:sz w:val="20"/>
          <w:szCs w:val="20"/>
        </w:rPr>
      </w:pPr>
      <w:r w:rsidRPr="00B31F77">
        <w:rPr>
          <w:rFonts w:ascii="Arial" w:eastAsia="Times New Roman" w:hAnsi="Arial" w:cs="Arial"/>
          <w:bCs/>
          <w:sz w:val="20"/>
          <w:szCs w:val="20"/>
        </w:rPr>
        <w:t xml:space="preserve"> </w:t>
      </w:r>
    </w:p>
    <w:p w14:paraId="21DA2816"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bCs/>
          <w:sz w:val="20"/>
          <w:szCs w:val="20"/>
        </w:rPr>
        <w:t xml:space="preserve">Podčleni 5. 1, 5. 2, 5. 3, 5.4 se črtajo v celoti.  </w:t>
      </w:r>
    </w:p>
    <w:p w14:paraId="49409255" w14:textId="77777777" w:rsidR="00EF26B6" w:rsidRPr="00B31F77" w:rsidRDefault="00EF26B6" w:rsidP="002A0D90">
      <w:pPr>
        <w:spacing w:line="288" w:lineRule="auto"/>
        <w:ind w:left="567" w:hanging="567"/>
        <w:jc w:val="left"/>
        <w:rPr>
          <w:rFonts w:ascii="Arial" w:eastAsia="Times New Roman" w:hAnsi="Arial" w:cs="Arial"/>
          <w:b/>
          <w:bCs/>
          <w:sz w:val="20"/>
          <w:szCs w:val="20"/>
        </w:rPr>
      </w:pPr>
    </w:p>
    <w:p w14:paraId="4D3AB104" w14:textId="3BB6CFEA" w:rsidR="00EF26B6" w:rsidRPr="00B31F77" w:rsidRDefault="00EF26B6" w:rsidP="002A0D90">
      <w:pPr>
        <w:spacing w:line="288" w:lineRule="auto"/>
        <w:ind w:left="567" w:hanging="567"/>
        <w:jc w:val="left"/>
        <w:rPr>
          <w:rFonts w:ascii="Arial" w:eastAsia="Times New Roman" w:hAnsi="Arial" w:cs="Arial"/>
          <w:b/>
          <w:bCs/>
          <w:sz w:val="20"/>
          <w:szCs w:val="20"/>
        </w:rPr>
      </w:pPr>
      <w:r w:rsidRPr="00B31F77">
        <w:rPr>
          <w:rFonts w:ascii="Arial" w:eastAsia="Times New Roman" w:hAnsi="Arial" w:cs="Arial"/>
          <w:b/>
          <w:bCs/>
          <w:sz w:val="20"/>
          <w:szCs w:val="20"/>
        </w:rPr>
        <w:t>Člen 6 – Kadri in delavci</w:t>
      </w:r>
    </w:p>
    <w:p w14:paraId="6F532929" w14:textId="645EEBF9" w:rsidR="000C4F5D" w:rsidRPr="00B31F77" w:rsidRDefault="000C4F5D" w:rsidP="000C4F5D">
      <w:pPr>
        <w:spacing w:line="288" w:lineRule="auto"/>
        <w:jc w:val="left"/>
        <w:rPr>
          <w:rFonts w:ascii="Arial" w:eastAsia="Times New Roman" w:hAnsi="Arial" w:cs="Arial"/>
          <w:b/>
          <w:bCs/>
          <w:sz w:val="20"/>
          <w:szCs w:val="20"/>
        </w:rPr>
      </w:pPr>
    </w:p>
    <w:p w14:paraId="73A0FC7F" w14:textId="04D8A176" w:rsidR="00EF26B6" w:rsidRPr="00B31F77" w:rsidRDefault="00EF26B6" w:rsidP="002A0D90">
      <w:pPr>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6.</w:t>
      </w:r>
      <w:r w:rsidR="006F2EDE" w:rsidRPr="00B31F77">
        <w:rPr>
          <w:rFonts w:ascii="Arial" w:eastAsia="Times New Roman" w:hAnsi="Arial" w:cs="Arial"/>
          <w:b/>
          <w:sz w:val="20"/>
          <w:szCs w:val="20"/>
        </w:rPr>
        <w:t xml:space="preserve">7 </w:t>
      </w:r>
      <w:r w:rsidR="006F2EDE" w:rsidRPr="00B31F77">
        <w:rPr>
          <w:rFonts w:ascii="Arial" w:eastAsia="Times New Roman" w:hAnsi="Arial" w:cs="Arial"/>
          <w:b/>
          <w:sz w:val="20"/>
          <w:szCs w:val="20"/>
        </w:rPr>
        <w:tab/>
      </w:r>
      <w:r w:rsidRPr="00B31F77">
        <w:rPr>
          <w:rFonts w:ascii="Arial" w:eastAsia="Times New Roman" w:hAnsi="Arial" w:cs="Arial"/>
          <w:b/>
          <w:sz w:val="20"/>
          <w:szCs w:val="20"/>
        </w:rPr>
        <w:t>Zdravje in varnost</w:t>
      </w:r>
    </w:p>
    <w:p w14:paraId="0203783F"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Podčlenu 6.7 se na koncu doda besedilo, ki glasi:</w:t>
      </w:r>
    </w:p>
    <w:p w14:paraId="65EC232F" w14:textId="3D7898DB" w:rsidR="00EF26B6" w:rsidRPr="00B31F77" w:rsidRDefault="006F2EDE" w:rsidP="002A0D90">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w:t>
      </w:r>
      <w:r w:rsidR="00EF26B6" w:rsidRPr="00B31F77">
        <w:rPr>
          <w:rFonts w:ascii="Arial" w:eastAsia="Times New Roman" w:hAnsi="Arial" w:cs="Arial"/>
          <w:sz w:val="20"/>
          <w:szCs w:val="20"/>
        </w:rPr>
        <w:t>Izvajalec je dolžan upoštevati veljavno zakonodajo, ki zagotavlja varnost in zdravje pri delu.</w:t>
      </w:r>
      <w:r w:rsidRPr="00B31F77">
        <w:rPr>
          <w:rFonts w:ascii="Arial" w:eastAsia="Times New Roman" w:hAnsi="Arial" w:cs="Arial"/>
          <w:sz w:val="20"/>
          <w:szCs w:val="20"/>
        </w:rPr>
        <w:t>«</w:t>
      </w:r>
    </w:p>
    <w:p w14:paraId="2F0EB444"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B31F77"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B31F77" w:rsidRDefault="00EF26B6" w:rsidP="002A0D90">
      <w:pPr>
        <w:keepNext/>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Člen 7 – Obratna oprema, materiali in izdelava</w:t>
      </w:r>
    </w:p>
    <w:p w14:paraId="58B5B61F" w14:textId="77777777" w:rsidR="00EF26B6" w:rsidRPr="00B31F77"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B31F77" w:rsidRDefault="00EF26B6" w:rsidP="002A0D90">
      <w:pPr>
        <w:keepNext/>
        <w:spacing w:line="288" w:lineRule="auto"/>
        <w:rPr>
          <w:rFonts w:ascii="Arial" w:eastAsia="Times New Roman" w:hAnsi="Arial" w:cs="Arial"/>
          <w:b/>
          <w:bCs/>
          <w:sz w:val="20"/>
          <w:szCs w:val="20"/>
        </w:rPr>
      </w:pPr>
      <w:r w:rsidRPr="00B31F77">
        <w:rPr>
          <w:rFonts w:ascii="Arial" w:eastAsia="Times New Roman" w:hAnsi="Arial" w:cs="Arial"/>
          <w:b/>
          <w:bCs/>
          <w:sz w:val="20"/>
          <w:szCs w:val="20"/>
        </w:rPr>
        <w:t>7.</w:t>
      </w:r>
      <w:r w:rsidR="006F2EDE" w:rsidRPr="00B31F77">
        <w:rPr>
          <w:rFonts w:ascii="Arial" w:eastAsia="Times New Roman" w:hAnsi="Arial" w:cs="Arial"/>
          <w:b/>
          <w:bCs/>
          <w:sz w:val="20"/>
          <w:szCs w:val="20"/>
        </w:rPr>
        <w:t xml:space="preserve">3 </w:t>
      </w:r>
      <w:r w:rsidR="006F2EDE" w:rsidRPr="00B31F77">
        <w:rPr>
          <w:rFonts w:ascii="Arial" w:eastAsia="Times New Roman" w:hAnsi="Arial" w:cs="Arial"/>
          <w:b/>
          <w:bCs/>
          <w:sz w:val="20"/>
          <w:szCs w:val="20"/>
        </w:rPr>
        <w:tab/>
      </w:r>
      <w:r w:rsidRPr="00B31F77">
        <w:rPr>
          <w:rFonts w:ascii="Arial" w:eastAsia="Times New Roman" w:hAnsi="Arial" w:cs="Arial"/>
          <w:b/>
          <w:bCs/>
          <w:sz w:val="20"/>
          <w:szCs w:val="20"/>
        </w:rPr>
        <w:t>Pregled</w:t>
      </w:r>
    </w:p>
    <w:p w14:paraId="23272AE9" w14:textId="77777777" w:rsidR="00EF26B6" w:rsidRPr="00B31F77" w:rsidRDefault="00EF26B6" w:rsidP="002A0D90">
      <w:pPr>
        <w:keepNext/>
        <w:spacing w:line="288" w:lineRule="auto"/>
        <w:rPr>
          <w:rFonts w:ascii="Arial" w:eastAsia="Times New Roman" w:hAnsi="Arial" w:cs="Arial"/>
          <w:bCs/>
          <w:sz w:val="20"/>
          <w:szCs w:val="20"/>
        </w:rPr>
      </w:pPr>
    </w:p>
    <w:p w14:paraId="30A5EE5C" w14:textId="77777777" w:rsidR="00EF26B6" w:rsidRPr="00B31F77" w:rsidRDefault="00EF26B6"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Za drugim odstavkom se doda naslednje besedilo:</w:t>
      </w:r>
    </w:p>
    <w:p w14:paraId="68B5FE5C" w14:textId="4789FF04" w:rsidR="00EF26B6" w:rsidRPr="00B31F77" w:rsidRDefault="00EF26B6"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 xml:space="preserve">»Kontrolo in prevzem materialov ali opreme bo pri izvajalcu oz. proizvajalcu opravljal </w:t>
      </w:r>
      <w:r w:rsidR="006F2EDE" w:rsidRPr="00B31F77">
        <w:rPr>
          <w:rFonts w:ascii="Arial" w:eastAsia="Times New Roman" w:hAnsi="Arial" w:cs="Arial"/>
          <w:sz w:val="20"/>
          <w:szCs w:val="20"/>
        </w:rPr>
        <w:t xml:space="preserve">naročnik in/ali </w:t>
      </w:r>
      <w:r w:rsidRPr="00B31F77">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B31F77" w:rsidRDefault="00EF26B6" w:rsidP="002A0D90">
      <w:pPr>
        <w:keepNext/>
        <w:spacing w:line="288" w:lineRule="auto"/>
        <w:rPr>
          <w:rFonts w:ascii="Arial" w:eastAsia="Times New Roman" w:hAnsi="Arial" w:cs="Arial"/>
          <w:bCs/>
          <w:sz w:val="20"/>
          <w:szCs w:val="20"/>
        </w:rPr>
      </w:pPr>
    </w:p>
    <w:p w14:paraId="00B35ABC" w14:textId="77C5F409" w:rsidR="00EF26B6" w:rsidRPr="00B31F77" w:rsidRDefault="00EF26B6" w:rsidP="002A0D90">
      <w:pPr>
        <w:spacing w:line="288" w:lineRule="auto"/>
        <w:rPr>
          <w:rFonts w:ascii="Arial" w:eastAsia="Times New Roman" w:hAnsi="Arial" w:cs="Arial"/>
          <w:b/>
          <w:bCs/>
          <w:sz w:val="20"/>
          <w:szCs w:val="20"/>
        </w:rPr>
      </w:pPr>
      <w:r w:rsidRPr="00B31F77">
        <w:rPr>
          <w:rFonts w:ascii="Arial" w:eastAsia="Times New Roman" w:hAnsi="Arial" w:cs="Arial"/>
          <w:b/>
          <w:bCs/>
          <w:sz w:val="20"/>
          <w:szCs w:val="20"/>
        </w:rPr>
        <w:t>7.</w:t>
      </w:r>
      <w:r w:rsidR="006F2EDE" w:rsidRPr="00B31F77">
        <w:rPr>
          <w:rFonts w:ascii="Arial" w:eastAsia="Times New Roman" w:hAnsi="Arial" w:cs="Arial"/>
          <w:b/>
          <w:bCs/>
          <w:sz w:val="20"/>
          <w:szCs w:val="20"/>
        </w:rPr>
        <w:t>4</w:t>
      </w:r>
      <w:r w:rsidR="006F2EDE" w:rsidRPr="00B31F77">
        <w:rPr>
          <w:rFonts w:ascii="Arial" w:eastAsia="Times New Roman" w:hAnsi="Arial" w:cs="Arial"/>
          <w:b/>
          <w:bCs/>
          <w:sz w:val="20"/>
          <w:szCs w:val="20"/>
        </w:rPr>
        <w:tab/>
      </w:r>
      <w:r w:rsidRPr="00B31F77">
        <w:rPr>
          <w:rFonts w:ascii="Arial" w:eastAsia="Times New Roman" w:hAnsi="Arial" w:cs="Arial"/>
          <w:b/>
          <w:bCs/>
          <w:sz w:val="20"/>
          <w:szCs w:val="20"/>
        </w:rPr>
        <w:t>Preskušanje</w:t>
      </w:r>
    </w:p>
    <w:p w14:paraId="7BAC991D" w14:textId="77777777" w:rsidR="00EF26B6" w:rsidRPr="00B31F77" w:rsidRDefault="00EF26B6" w:rsidP="002A0D90">
      <w:pPr>
        <w:spacing w:line="288" w:lineRule="auto"/>
        <w:rPr>
          <w:rFonts w:ascii="Arial" w:eastAsia="Times New Roman" w:hAnsi="Arial" w:cs="Arial"/>
          <w:bCs/>
          <w:sz w:val="20"/>
          <w:szCs w:val="20"/>
        </w:rPr>
      </w:pPr>
    </w:p>
    <w:p w14:paraId="277ADDEE"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Zadnji stavek podčlena 7.4 se spremeni tako, da se glasi:</w:t>
      </w:r>
    </w:p>
    <w:p w14:paraId="2FA0C429" w14:textId="77777777" w:rsidR="00EF26B6" w:rsidRPr="00B31F77" w:rsidRDefault="00EF26B6" w:rsidP="002A0D90">
      <w:pPr>
        <w:spacing w:line="288" w:lineRule="auto"/>
        <w:rPr>
          <w:rFonts w:ascii="Arial" w:eastAsia="Times New Roman" w:hAnsi="Arial" w:cs="Arial"/>
          <w:bCs/>
          <w:sz w:val="20"/>
          <w:szCs w:val="20"/>
        </w:rPr>
      </w:pPr>
    </w:p>
    <w:p w14:paraId="4592246C" w14:textId="4815F007" w:rsidR="00EF26B6" w:rsidRPr="00B31F77" w:rsidRDefault="006F2EDE"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B31F77">
        <w:rPr>
          <w:rFonts w:ascii="Arial" w:eastAsia="Times New Roman" w:hAnsi="Arial" w:cs="Arial"/>
          <w:bCs/>
          <w:sz w:val="20"/>
          <w:szCs w:val="20"/>
        </w:rPr>
        <w:t>«</w:t>
      </w:r>
    </w:p>
    <w:p w14:paraId="128C20AC" w14:textId="77777777" w:rsidR="00EF26B6" w:rsidRPr="00B31F77" w:rsidRDefault="00EF26B6" w:rsidP="002A0D90">
      <w:pPr>
        <w:spacing w:line="288" w:lineRule="auto"/>
        <w:rPr>
          <w:rFonts w:ascii="Arial" w:eastAsia="Times New Roman" w:hAnsi="Arial" w:cs="Arial"/>
          <w:bCs/>
          <w:sz w:val="20"/>
          <w:szCs w:val="20"/>
        </w:rPr>
      </w:pPr>
    </w:p>
    <w:p w14:paraId="24CE2D5E" w14:textId="77777777" w:rsidR="00EF26B6" w:rsidRPr="00B31F77" w:rsidRDefault="00EF26B6" w:rsidP="002A0D90">
      <w:pPr>
        <w:spacing w:line="288" w:lineRule="auto"/>
        <w:rPr>
          <w:rFonts w:ascii="Arial" w:eastAsia="Times New Roman" w:hAnsi="Arial" w:cs="Arial"/>
          <w:bCs/>
          <w:sz w:val="20"/>
          <w:szCs w:val="20"/>
        </w:rPr>
      </w:pPr>
    </w:p>
    <w:p w14:paraId="14AF428C" w14:textId="002FFEC0" w:rsidR="00EF26B6" w:rsidRPr="00B31F77" w:rsidRDefault="00EF26B6" w:rsidP="002A0D90">
      <w:pPr>
        <w:spacing w:line="288" w:lineRule="auto"/>
        <w:rPr>
          <w:rFonts w:ascii="Arial" w:eastAsia="Times New Roman" w:hAnsi="Arial" w:cs="Arial"/>
          <w:b/>
          <w:bCs/>
          <w:sz w:val="20"/>
          <w:szCs w:val="20"/>
        </w:rPr>
      </w:pPr>
      <w:r w:rsidRPr="00B31F77">
        <w:rPr>
          <w:rFonts w:ascii="Arial" w:eastAsia="Times New Roman" w:hAnsi="Arial" w:cs="Arial"/>
          <w:b/>
          <w:bCs/>
          <w:sz w:val="20"/>
          <w:szCs w:val="20"/>
        </w:rPr>
        <w:t>7.</w:t>
      </w:r>
      <w:r w:rsidR="006F2EDE" w:rsidRPr="00B31F77">
        <w:rPr>
          <w:rFonts w:ascii="Arial" w:eastAsia="Times New Roman" w:hAnsi="Arial" w:cs="Arial"/>
          <w:b/>
          <w:bCs/>
          <w:sz w:val="20"/>
          <w:szCs w:val="20"/>
        </w:rPr>
        <w:t>8</w:t>
      </w:r>
      <w:r w:rsidR="006F2EDE" w:rsidRPr="00B31F77">
        <w:rPr>
          <w:rFonts w:ascii="Arial" w:eastAsia="Times New Roman" w:hAnsi="Arial" w:cs="Arial"/>
          <w:b/>
          <w:bCs/>
          <w:sz w:val="20"/>
          <w:szCs w:val="20"/>
        </w:rPr>
        <w:tab/>
      </w:r>
      <w:r w:rsidRPr="00B31F77">
        <w:rPr>
          <w:rFonts w:ascii="Arial" w:eastAsia="Times New Roman" w:hAnsi="Arial" w:cs="Arial"/>
          <w:b/>
          <w:bCs/>
          <w:sz w:val="20"/>
          <w:szCs w:val="20"/>
        </w:rPr>
        <w:t>Pristojbine</w:t>
      </w:r>
    </w:p>
    <w:p w14:paraId="2298AEB5" w14:textId="77777777" w:rsidR="00EF26B6" w:rsidRPr="00B31F77" w:rsidRDefault="00EF26B6" w:rsidP="002A0D90">
      <w:pPr>
        <w:spacing w:line="288" w:lineRule="auto"/>
        <w:rPr>
          <w:rFonts w:ascii="Arial" w:eastAsia="Times New Roman" w:hAnsi="Arial" w:cs="Arial"/>
          <w:bCs/>
          <w:sz w:val="20"/>
          <w:szCs w:val="20"/>
        </w:rPr>
      </w:pPr>
    </w:p>
    <w:p w14:paraId="567311EC"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Podčlenu 7.8 se doda nova točka (c), ki se glasi:</w:t>
      </w:r>
    </w:p>
    <w:p w14:paraId="17835F1B" w14:textId="77777777" w:rsidR="00EF26B6" w:rsidRPr="00B31F77" w:rsidRDefault="00EF26B6" w:rsidP="002A0D90">
      <w:pPr>
        <w:spacing w:line="288" w:lineRule="auto"/>
        <w:rPr>
          <w:rFonts w:ascii="Arial" w:eastAsia="Times New Roman" w:hAnsi="Arial" w:cs="Arial"/>
          <w:bCs/>
          <w:sz w:val="20"/>
          <w:szCs w:val="20"/>
        </w:rPr>
      </w:pPr>
    </w:p>
    <w:p w14:paraId="25E45684" w14:textId="488C19EE" w:rsidR="00EF26B6" w:rsidRPr="00B31F77" w:rsidRDefault="006F2EDE" w:rsidP="002A0D90">
      <w:pPr>
        <w:spacing w:line="288" w:lineRule="auto"/>
        <w:ind w:left="851" w:hanging="851"/>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(c)</w:t>
      </w:r>
      <w:r w:rsidR="00EF26B6" w:rsidRPr="00B31F77">
        <w:rPr>
          <w:rFonts w:ascii="Arial" w:eastAsia="Times New Roman" w:hAnsi="Arial" w:cs="Arial"/>
          <w:bCs/>
          <w:sz w:val="20"/>
          <w:szCs w:val="20"/>
        </w:rPr>
        <w:tab/>
        <w:t>začasno in trajno odlaganje vseh vrst odpadkov ali drugih viškov materiala, vključno z nevarnimi odpadki.</w:t>
      </w:r>
      <w:r w:rsidRPr="00B31F77">
        <w:rPr>
          <w:rFonts w:ascii="Arial" w:eastAsia="Times New Roman" w:hAnsi="Arial" w:cs="Arial"/>
          <w:bCs/>
          <w:sz w:val="20"/>
          <w:szCs w:val="20"/>
        </w:rPr>
        <w:t>«</w:t>
      </w:r>
    </w:p>
    <w:p w14:paraId="43D7D946" w14:textId="77777777" w:rsidR="00EF26B6" w:rsidRPr="00B31F77" w:rsidRDefault="00EF26B6" w:rsidP="002A0D90">
      <w:pPr>
        <w:spacing w:line="288" w:lineRule="auto"/>
        <w:rPr>
          <w:rFonts w:ascii="Arial" w:eastAsia="Times New Roman" w:hAnsi="Arial" w:cs="Arial"/>
          <w:bCs/>
          <w:sz w:val="20"/>
          <w:szCs w:val="20"/>
        </w:rPr>
      </w:pPr>
    </w:p>
    <w:p w14:paraId="4AB72BAB" w14:textId="77777777" w:rsidR="00EF26B6" w:rsidRPr="00B31F77" w:rsidRDefault="00EF26B6" w:rsidP="002A0D90">
      <w:pPr>
        <w:spacing w:line="288" w:lineRule="auto"/>
        <w:rPr>
          <w:rFonts w:ascii="Arial" w:eastAsia="Times New Roman" w:hAnsi="Arial" w:cs="Arial"/>
          <w:bCs/>
          <w:sz w:val="20"/>
          <w:szCs w:val="20"/>
        </w:rPr>
      </w:pPr>
    </w:p>
    <w:p w14:paraId="701325C5" w14:textId="77777777" w:rsidR="00EF26B6" w:rsidRPr="00B31F77" w:rsidRDefault="00EF26B6" w:rsidP="002A0D90">
      <w:pPr>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Člen 8 – Začetek, zamude in ustavitev</w:t>
      </w:r>
    </w:p>
    <w:p w14:paraId="299CF0ED" w14:textId="77777777" w:rsidR="00EF26B6" w:rsidRPr="00B31F77"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B31F77" w:rsidRDefault="00EF26B6" w:rsidP="002A0D90">
      <w:pPr>
        <w:tabs>
          <w:tab w:val="left" w:pos="567"/>
          <w:tab w:val="left" w:pos="708"/>
        </w:tabs>
        <w:spacing w:line="288" w:lineRule="auto"/>
        <w:rPr>
          <w:rFonts w:ascii="Arial" w:eastAsia="Times New Roman" w:hAnsi="Arial" w:cs="Arial"/>
          <w:b/>
          <w:sz w:val="20"/>
          <w:szCs w:val="20"/>
        </w:rPr>
      </w:pPr>
      <w:r w:rsidRPr="00B31F77">
        <w:rPr>
          <w:rFonts w:ascii="Arial" w:eastAsia="Times New Roman" w:hAnsi="Arial" w:cs="Arial"/>
          <w:b/>
          <w:sz w:val="20"/>
          <w:szCs w:val="20"/>
        </w:rPr>
        <w:t>8.</w:t>
      </w:r>
      <w:r w:rsidR="006F2EDE" w:rsidRPr="00B31F77">
        <w:rPr>
          <w:rFonts w:ascii="Arial" w:eastAsia="Times New Roman" w:hAnsi="Arial" w:cs="Arial"/>
          <w:b/>
          <w:sz w:val="20"/>
          <w:szCs w:val="20"/>
        </w:rPr>
        <w:t>1</w:t>
      </w:r>
      <w:r w:rsidR="006F2EDE" w:rsidRPr="00B31F77">
        <w:rPr>
          <w:rFonts w:ascii="Arial" w:eastAsia="Times New Roman" w:hAnsi="Arial" w:cs="Arial"/>
          <w:b/>
          <w:sz w:val="20"/>
          <w:szCs w:val="20"/>
        </w:rPr>
        <w:tab/>
      </w:r>
      <w:r w:rsidRPr="00B31F77">
        <w:rPr>
          <w:rFonts w:ascii="Arial" w:eastAsia="Times New Roman" w:hAnsi="Arial" w:cs="Arial"/>
          <w:b/>
          <w:sz w:val="20"/>
          <w:szCs w:val="20"/>
        </w:rPr>
        <w:t>Začetek del</w:t>
      </w:r>
    </w:p>
    <w:p w14:paraId="40CB5AF3" w14:textId="77777777" w:rsidR="00EF26B6" w:rsidRPr="00B31F77"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31F77" w:rsidRDefault="00B746DE" w:rsidP="00B746DE">
      <w:pPr>
        <w:spacing w:after="120"/>
        <w:rPr>
          <w:rFonts w:ascii="Arial" w:hAnsi="Arial" w:cs="Arial"/>
          <w:bCs/>
          <w:sz w:val="20"/>
          <w:szCs w:val="20"/>
        </w:rPr>
      </w:pPr>
      <w:r w:rsidRPr="00B31F77">
        <w:rPr>
          <w:rFonts w:ascii="Arial" w:hAnsi="Arial" w:cs="Arial"/>
          <w:bCs/>
          <w:sz w:val="20"/>
          <w:szCs w:val="20"/>
        </w:rPr>
        <w:t>Podčlen 8. 1 se spremeni tako, da glasi:</w:t>
      </w:r>
    </w:p>
    <w:p w14:paraId="3D1D1700" w14:textId="74C2BBD2" w:rsidR="00B746DE" w:rsidRPr="00B31F77" w:rsidRDefault="006F2EDE" w:rsidP="00B746DE">
      <w:pPr>
        <w:spacing w:after="120"/>
        <w:rPr>
          <w:rFonts w:ascii="Arial" w:hAnsi="Arial" w:cs="Arial"/>
          <w:bCs/>
          <w:sz w:val="20"/>
          <w:szCs w:val="20"/>
        </w:rPr>
      </w:pPr>
      <w:r w:rsidRPr="00B31F77">
        <w:rPr>
          <w:rFonts w:ascii="Arial" w:hAnsi="Arial" w:cs="Arial"/>
          <w:bCs/>
          <w:sz w:val="20"/>
          <w:szCs w:val="20"/>
        </w:rPr>
        <w:t>»</w:t>
      </w:r>
      <w:r w:rsidR="00B746DE" w:rsidRPr="00B31F77">
        <w:rPr>
          <w:rFonts w:ascii="Arial" w:hAnsi="Arial" w:cs="Arial"/>
          <w:bCs/>
          <w:sz w:val="20"/>
          <w:szCs w:val="20"/>
        </w:rPr>
        <w:t xml:space="preserve">Izvajalec mora pričeti z izvajanjem pogodbenih obveznosti takoj po prejemu sklenjene pogodbe. </w:t>
      </w:r>
    </w:p>
    <w:p w14:paraId="3D13E86B" w14:textId="09FE92AB" w:rsidR="00EF26B6" w:rsidRPr="00B31F77" w:rsidRDefault="00B746DE" w:rsidP="00116836">
      <w:pPr>
        <w:spacing w:after="120" w:line="288" w:lineRule="auto"/>
        <w:rPr>
          <w:rFonts w:ascii="Arial" w:hAnsi="Arial" w:cs="Arial"/>
          <w:bCs/>
          <w:sz w:val="20"/>
          <w:szCs w:val="20"/>
        </w:rPr>
      </w:pPr>
      <w:r w:rsidRPr="00B31F77">
        <w:rPr>
          <w:rFonts w:ascii="Arial" w:hAnsi="Arial" w:cs="Arial"/>
          <w:bCs/>
          <w:sz w:val="20"/>
          <w:szCs w:val="20"/>
        </w:rPr>
        <w:t xml:space="preserve">Z </w:t>
      </w:r>
      <w:r w:rsidR="00ED1C58" w:rsidRPr="00B31F77">
        <w:rPr>
          <w:rFonts w:ascii="Arial" w:hAnsi="Arial" w:cs="Arial"/>
          <w:bCs/>
          <w:sz w:val="20"/>
          <w:szCs w:val="20"/>
        </w:rPr>
        <w:t>gradbeno obrtniškimi in inštalacijskimi (</w:t>
      </w:r>
      <w:r w:rsidR="006F2EDE" w:rsidRPr="00B31F77">
        <w:rPr>
          <w:rFonts w:ascii="Arial" w:hAnsi="Arial" w:cs="Arial"/>
          <w:bCs/>
          <w:sz w:val="20"/>
          <w:szCs w:val="20"/>
        </w:rPr>
        <w:t>GOI</w:t>
      </w:r>
      <w:r w:rsidR="00ED1C58" w:rsidRPr="00B31F77">
        <w:rPr>
          <w:rFonts w:ascii="Arial" w:hAnsi="Arial" w:cs="Arial"/>
          <w:bCs/>
          <w:sz w:val="20"/>
          <w:szCs w:val="20"/>
        </w:rPr>
        <w:t>)</w:t>
      </w:r>
      <w:r w:rsidRPr="00B31F77">
        <w:rPr>
          <w:rFonts w:ascii="Arial" w:hAnsi="Arial" w:cs="Arial"/>
          <w:bCs/>
          <w:sz w:val="20"/>
          <w:szCs w:val="20"/>
        </w:rPr>
        <w:t xml:space="preserve"> deli na gradbišču mora izvajalec pričeti takoj, ko je uveden v delo in jih izvajati s pr</w:t>
      </w:r>
      <w:r w:rsidR="006F2EDE" w:rsidRPr="00B31F77">
        <w:rPr>
          <w:rFonts w:ascii="Arial" w:hAnsi="Arial" w:cs="Arial"/>
          <w:bCs/>
          <w:sz w:val="20"/>
          <w:szCs w:val="20"/>
        </w:rPr>
        <w:t>imerno hitrostjo in brez zamud.</w:t>
      </w:r>
      <w:r w:rsidR="00D60059" w:rsidRPr="00B31F77">
        <w:rPr>
          <w:rFonts w:ascii="Arial" w:hAnsi="Arial" w:cs="Arial"/>
          <w:bCs/>
          <w:sz w:val="20"/>
          <w:szCs w:val="20"/>
        </w:rPr>
        <w:t>«</w:t>
      </w:r>
    </w:p>
    <w:p w14:paraId="3FC82697" w14:textId="10B2F021" w:rsidR="00EF26B6" w:rsidRPr="00B31F77" w:rsidRDefault="00EF26B6" w:rsidP="002A0D90">
      <w:pPr>
        <w:keepNext/>
        <w:spacing w:after="120" w:line="288" w:lineRule="auto"/>
        <w:rPr>
          <w:rFonts w:ascii="Arial" w:eastAsia="Times New Roman" w:hAnsi="Arial" w:cs="Arial"/>
          <w:b/>
          <w:sz w:val="20"/>
          <w:szCs w:val="20"/>
        </w:rPr>
      </w:pPr>
      <w:r w:rsidRPr="00B31F77">
        <w:rPr>
          <w:rFonts w:ascii="Arial" w:eastAsia="Times New Roman" w:hAnsi="Arial" w:cs="Arial"/>
          <w:b/>
          <w:sz w:val="20"/>
          <w:szCs w:val="20"/>
        </w:rPr>
        <w:t>8.</w:t>
      </w:r>
      <w:r w:rsidR="006F2EDE" w:rsidRPr="00B31F77">
        <w:rPr>
          <w:rFonts w:ascii="Arial" w:eastAsia="Times New Roman" w:hAnsi="Arial" w:cs="Arial"/>
          <w:b/>
          <w:sz w:val="20"/>
          <w:szCs w:val="20"/>
        </w:rPr>
        <w:t>3</w:t>
      </w:r>
      <w:r w:rsidR="006F2EDE" w:rsidRPr="00B31F77">
        <w:rPr>
          <w:rFonts w:ascii="Arial" w:eastAsia="Times New Roman" w:hAnsi="Arial" w:cs="Arial"/>
          <w:b/>
          <w:sz w:val="20"/>
          <w:szCs w:val="20"/>
        </w:rPr>
        <w:tab/>
      </w:r>
      <w:r w:rsidRPr="00B31F77">
        <w:rPr>
          <w:rFonts w:ascii="Arial" w:eastAsia="Times New Roman" w:hAnsi="Arial" w:cs="Arial"/>
          <w:b/>
          <w:sz w:val="20"/>
          <w:szCs w:val="20"/>
        </w:rPr>
        <w:t>Program</w:t>
      </w:r>
    </w:p>
    <w:p w14:paraId="7C7D40E6" w14:textId="0D95E6E7" w:rsidR="00EF26B6" w:rsidRPr="00B31F77" w:rsidRDefault="00EF26B6" w:rsidP="002A0D90">
      <w:pPr>
        <w:keepNext/>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Na koncu točke (d) (ii) podčlena se doda:</w:t>
      </w:r>
    </w:p>
    <w:p w14:paraId="6C2FB3C9" w14:textId="35B2F554" w:rsidR="00EF26B6" w:rsidRPr="00B31F77" w:rsidRDefault="006E6E8C" w:rsidP="002A0D90">
      <w:pPr>
        <w:tabs>
          <w:tab w:val="right" w:leader="dot" w:pos="9354"/>
        </w:tabs>
        <w:spacing w:line="288" w:lineRule="auto"/>
        <w:ind w:right="-2"/>
        <w:rPr>
          <w:rFonts w:ascii="Arial" w:eastAsia="Times New Roman" w:hAnsi="Arial" w:cs="Arial"/>
          <w:bCs/>
          <w:sz w:val="20"/>
          <w:szCs w:val="20"/>
          <w:lang w:eastAsia="sl-SI"/>
        </w:rPr>
      </w:pPr>
      <w:r w:rsidRPr="00B31F77">
        <w:rPr>
          <w:rFonts w:ascii="Arial" w:eastAsia="Times New Roman" w:hAnsi="Arial" w:cs="Arial"/>
          <w:bCs/>
          <w:sz w:val="20"/>
          <w:szCs w:val="20"/>
          <w:lang w:eastAsia="sl-SI"/>
        </w:rPr>
        <w:t>»</w:t>
      </w:r>
      <w:r w:rsidR="00EF26B6" w:rsidRPr="00B31F77">
        <w:rPr>
          <w:rFonts w:ascii="Arial" w:eastAsia="Times New Roman" w:hAnsi="Arial" w:cs="Arial"/>
          <w:bCs/>
          <w:sz w:val="20"/>
          <w:szCs w:val="20"/>
          <w:lang w:eastAsia="sl-SI"/>
        </w:rPr>
        <w:t xml:space="preserve">Izvajalec del mora </w:t>
      </w:r>
      <w:r w:rsidR="005B327F" w:rsidRPr="00B31F77">
        <w:rPr>
          <w:rFonts w:ascii="Arial" w:eastAsia="Times New Roman" w:hAnsi="Arial" w:cs="Arial"/>
          <w:bCs/>
          <w:sz w:val="20"/>
          <w:szCs w:val="20"/>
          <w:lang w:eastAsia="sl-SI"/>
        </w:rPr>
        <w:t xml:space="preserve">pred pričetkom izvedbe posameznih del </w:t>
      </w:r>
      <w:r w:rsidR="00EF26B6" w:rsidRPr="00B31F77">
        <w:rPr>
          <w:rFonts w:ascii="Arial" w:eastAsia="Times New Roman" w:hAnsi="Arial" w:cs="Arial"/>
          <w:bCs/>
          <w:sz w:val="20"/>
          <w:szCs w:val="20"/>
          <w:lang w:eastAsia="sl-SI"/>
        </w:rPr>
        <w:t xml:space="preserve">predati </w:t>
      </w:r>
      <w:r w:rsidRPr="00B31F77">
        <w:rPr>
          <w:rFonts w:ascii="Arial" w:eastAsia="Times New Roman" w:hAnsi="Arial" w:cs="Arial"/>
          <w:bCs/>
          <w:sz w:val="20"/>
          <w:szCs w:val="20"/>
          <w:lang w:eastAsia="sl-SI"/>
        </w:rPr>
        <w:t xml:space="preserve">podroben </w:t>
      </w:r>
      <w:r w:rsidR="00EF26B6" w:rsidRPr="00B31F77">
        <w:rPr>
          <w:rFonts w:ascii="Arial" w:eastAsia="Times New Roman" w:hAnsi="Arial" w:cs="Arial"/>
          <w:bCs/>
          <w:sz w:val="20"/>
          <w:szCs w:val="20"/>
          <w:lang w:eastAsia="sl-SI"/>
        </w:rPr>
        <w:t>terminski plan</w:t>
      </w:r>
      <w:r w:rsidR="00ED1C58" w:rsidRPr="00B31F77">
        <w:rPr>
          <w:rFonts w:ascii="Arial" w:eastAsia="Times New Roman" w:hAnsi="Arial" w:cs="Arial"/>
          <w:bCs/>
          <w:sz w:val="20"/>
          <w:szCs w:val="20"/>
          <w:lang w:eastAsia="sl-SI"/>
        </w:rPr>
        <w:t>,</w:t>
      </w:r>
      <w:r w:rsidR="00EF26B6" w:rsidRPr="00B31F77">
        <w:rPr>
          <w:rFonts w:ascii="Arial" w:eastAsia="Times New Roman" w:hAnsi="Arial" w:cs="Arial"/>
          <w:bCs/>
          <w:sz w:val="20"/>
          <w:szCs w:val="20"/>
          <w:lang w:eastAsia="sl-SI"/>
        </w:rPr>
        <w:t xml:space="preserve"> iz katerega bo možno razbrati časovno določene posamezne faze del. Istočasno </w:t>
      </w:r>
      <w:r w:rsidRPr="00B31F77">
        <w:rPr>
          <w:rFonts w:ascii="Arial" w:eastAsia="Times New Roman" w:hAnsi="Arial" w:cs="Arial"/>
          <w:bCs/>
          <w:sz w:val="20"/>
          <w:szCs w:val="20"/>
          <w:lang w:eastAsia="sl-SI"/>
        </w:rPr>
        <w:t>s podrobnim</w:t>
      </w:r>
      <w:r w:rsidR="00EF26B6" w:rsidRPr="00B31F77">
        <w:rPr>
          <w:rFonts w:ascii="Arial" w:eastAsia="Times New Roman" w:hAnsi="Arial" w:cs="Arial"/>
          <w:bCs/>
          <w:sz w:val="20"/>
          <w:szCs w:val="20"/>
          <w:lang w:eastAsia="sl-SI"/>
        </w:rPr>
        <w:t xml:space="preserve"> terminskim </w:t>
      </w:r>
      <w:r w:rsidRPr="00B31F77">
        <w:rPr>
          <w:rFonts w:ascii="Arial" w:eastAsia="Times New Roman" w:hAnsi="Arial" w:cs="Arial"/>
          <w:bCs/>
          <w:sz w:val="20"/>
          <w:szCs w:val="20"/>
          <w:lang w:eastAsia="sl-SI"/>
        </w:rPr>
        <w:t xml:space="preserve">planom </w:t>
      </w:r>
      <w:r w:rsidR="00EF26B6" w:rsidRPr="00B31F77">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B31F77">
        <w:rPr>
          <w:rFonts w:ascii="Arial" w:eastAsia="Times New Roman" w:hAnsi="Arial" w:cs="Arial"/>
          <w:bCs/>
          <w:sz w:val="20"/>
          <w:szCs w:val="20"/>
          <w:lang w:eastAsia="sl-SI"/>
        </w:rPr>
        <w:t xml:space="preserve">podrobnega </w:t>
      </w:r>
      <w:r w:rsidR="00EF26B6" w:rsidRPr="00B31F77">
        <w:rPr>
          <w:rFonts w:ascii="Arial" w:eastAsia="Times New Roman" w:hAnsi="Arial" w:cs="Arial"/>
          <w:bCs/>
          <w:sz w:val="20"/>
          <w:szCs w:val="20"/>
          <w:lang w:eastAsia="sl-SI"/>
        </w:rPr>
        <w:t xml:space="preserve">terminskega plana bo izvajalec moral upoštevati </w:t>
      </w:r>
      <w:r w:rsidR="008C41F8" w:rsidRPr="00B31F77">
        <w:rPr>
          <w:rFonts w:ascii="Arial" w:eastAsia="Times New Roman" w:hAnsi="Arial" w:cs="Arial"/>
          <w:bCs/>
          <w:sz w:val="20"/>
          <w:szCs w:val="20"/>
          <w:lang w:eastAsia="sl-SI"/>
        </w:rPr>
        <w:t>najbolj optimalno zaporedje izvajanja del, ki bo usklajeno z upravljavcem JŽI</w:t>
      </w:r>
      <w:r w:rsidR="00D60059" w:rsidRPr="00B31F77">
        <w:rPr>
          <w:rFonts w:ascii="Arial" w:eastAsia="Times New Roman" w:hAnsi="Arial" w:cs="Arial"/>
          <w:bCs/>
          <w:sz w:val="20"/>
          <w:szCs w:val="20"/>
          <w:lang w:eastAsia="sl-SI"/>
        </w:rPr>
        <w:t xml:space="preserve"> in ÖBB Infra</w:t>
      </w:r>
      <w:r w:rsidR="00EF26B6" w:rsidRPr="00B31F77">
        <w:rPr>
          <w:rFonts w:ascii="Arial" w:eastAsia="Times New Roman" w:hAnsi="Arial" w:cs="Arial"/>
          <w:bCs/>
          <w:sz w:val="20"/>
          <w:szCs w:val="20"/>
          <w:lang w:eastAsia="sl-SI"/>
        </w:rPr>
        <w:t xml:space="preserve">. </w:t>
      </w:r>
    </w:p>
    <w:p w14:paraId="7D110626" w14:textId="77777777" w:rsidR="0041209E" w:rsidRPr="00B31F77" w:rsidRDefault="0041209E" w:rsidP="002A0D90">
      <w:pPr>
        <w:spacing w:line="288" w:lineRule="auto"/>
        <w:rPr>
          <w:rFonts w:ascii="Arial" w:eastAsia="Times New Roman" w:hAnsi="Arial" w:cs="Arial"/>
          <w:sz w:val="20"/>
          <w:szCs w:val="20"/>
        </w:rPr>
      </w:pPr>
    </w:p>
    <w:p w14:paraId="4BFD32CF" w14:textId="27511F4A" w:rsidR="000B5138" w:rsidRPr="00B31F77" w:rsidRDefault="0041209E" w:rsidP="00D43AF4">
      <w:pPr>
        <w:tabs>
          <w:tab w:val="right" w:leader="dot" w:pos="9354"/>
        </w:tabs>
        <w:spacing w:line="288" w:lineRule="auto"/>
        <w:ind w:right="-2"/>
        <w:rPr>
          <w:rFonts w:ascii="Arial" w:eastAsia="Times New Roman" w:hAnsi="Arial" w:cs="Arial"/>
          <w:bCs/>
          <w:sz w:val="20"/>
          <w:szCs w:val="20"/>
          <w:lang w:eastAsia="sl-SI"/>
        </w:rPr>
      </w:pPr>
      <w:r w:rsidRPr="00B31F77">
        <w:rPr>
          <w:rFonts w:ascii="Arial" w:eastAsia="Times New Roman" w:hAnsi="Arial" w:cs="Arial"/>
          <w:bCs/>
          <w:sz w:val="20"/>
          <w:szCs w:val="20"/>
          <w:lang w:eastAsia="sl-SI"/>
        </w:rPr>
        <w:t xml:space="preserve">Nadalje mora izvajalec </w:t>
      </w:r>
      <w:r w:rsidR="005B327F" w:rsidRPr="00B31F77">
        <w:rPr>
          <w:rFonts w:ascii="Arial" w:eastAsia="Times New Roman" w:hAnsi="Arial" w:cs="Arial"/>
          <w:bCs/>
          <w:sz w:val="20"/>
          <w:szCs w:val="20"/>
          <w:lang w:eastAsia="sl-SI"/>
        </w:rPr>
        <w:t>pred pričetkom izvedbe posameznih del</w:t>
      </w:r>
      <w:r w:rsidRPr="00B31F77">
        <w:rPr>
          <w:rFonts w:ascii="Arial" w:eastAsia="Times New Roman" w:hAnsi="Arial" w:cs="Arial"/>
          <w:bCs/>
          <w:sz w:val="20"/>
          <w:szCs w:val="20"/>
          <w:lang w:eastAsia="sl-SI"/>
        </w:rPr>
        <w:t xml:space="preserve"> izdelati in naročniku predati v potrditev </w:t>
      </w:r>
      <w:r w:rsidR="004C01C3" w:rsidRPr="00B31F77">
        <w:rPr>
          <w:rFonts w:ascii="Arial" w:eastAsia="Times New Roman" w:hAnsi="Arial" w:cs="Arial"/>
          <w:bCs/>
          <w:sz w:val="20"/>
          <w:szCs w:val="20"/>
          <w:lang w:eastAsia="sl-SI"/>
        </w:rPr>
        <w:t>T</w:t>
      </w:r>
      <w:r w:rsidRPr="00B31F77">
        <w:rPr>
          <w:rFonts w:ascii="Arial" w:eastAsia="Times New Roman" w:hAnsi="Arial" w:cs="Arial"/>
          <w:bCs/>
          <w:sz w:val="20"/>
          <w:szCs w:val="20"/>
          <w:lang w:eastAsia="sl-SI"/>
        </w:rPr>
        <w:t xml:space="preserve">ehnološki elaborat </w:t>
      </w:r>
      <w:r w:rsidR="000B5138" w:rsidRPr="00B31F77">
        <w:rPr>
          <w:rFonts w:ascii="Arial" w:eastAsia="Times New Roman" w:hAnsi="Arial" w:cs="Arial"/>
          <w:bCs/>
          <w:sz w:val="20"/>
          <w:szCs w:val="20"/>
          <w:lang w:eastAsia="sl-SI"/>
        </w:rPr>
        <w:t>izvedbe del.</w:t>
      </w:r>
    </w:p>
    <w:p w14:paraId="65EDB25A" w14:textId="77777777" w:rsidR="000B5138" w:rsidRPr="00B31F77"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B31F77" w:rsidRDefault="00AE4F6C" w:rsidP="00AE4F6C">
      <w:pPr>
        <w:spacing w:after="120" w:line="288" w:lineRule="auto"/>
        <w:ind w:right="62"/>
        <w:rPr>
          <w:rFonts w:ascii="Arial" w:eastAsia="Times New Roman" w:hAnsi="Arial" w:cs="Arial"/>
          <w:bCs/>
          <w:sz w:val="20"/>
          <w:szCs w:val="20"/>
          <w:lang w:eastAsia="sl-SI"/>
        </w:rPr>
      </w:pPr>
      <w:r w:rsidRPr="00B31F77">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B31F77" w:rsidRDefault="00AE4F6C" w:rsidP="002A0D90">
      <w:pPr>
        <w:tabs>
          <w:tab w:val="right" w:leader="dot" w:pos="9354"/>
        </w:tabs>
        <w:spacing w:line="288" w:lineRule="auto"/>
        <w:ind w:right="-2"/>
        <w:rPr>
          <w:rFonts w:ascii="Arial" w:eastAsia="Times New Roman" w:hAnsi="Arial" w:cs="Arial"/>
          <w:bCs/>
          <w:sz w:val="20"/>
          <w:szCs w:val="20"/>
          <w:lang w:eastAsia="sl-SI"/>
        </w:rPr>
      </w:pPr>
      <w:r w:rsidRPr="00B31F77">
        <w:rPr>
          <w:rFonts w:ascii="Arial" w:eastAsia="Times New Roman" w:hAnsi="Arial" w:cs="Arial"/>
          <w:bCs/>
          <w:sz w:val="20"/>
          <w:szCs w:val="20"/>
          <w:lang w:eastAsia="sl-SI"/>
        </w:rPr>
        <w:t xml:space="preserve">Izvajalec del brez potrjenega TE del ne sme pričeti z deli. </w:t>
      </w:r>
    </w:p>
    <w:p w14:paraId="54B8D484" w14:textId="77777777" w:rsidR="00AE4F6C" w:rsidRPr="00B31F77"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09CAB957" w:rsidR="00B746DE" w:rsidRPr="00B31F77" w:rsidRDefault="00B746DE" w:rsidP="00B746DE">
      <w:pPr>
        <w:tabs>
          <w:tab w:val="left" w:pos="420"/>
          <w:tab w:val="left" w:pos="567"/>
        </w:tabs>
        <w:spacing w:after="120"/>
        <w:rPr>
          <w:rFonts w:ascii="Arial" w:hAnsi="Arial"/>
          <w:sz w:val="20"/>
        </w:rPr>
      </w:pPr>
      <w:r w:rsidRPr="00B31F77">
        <w:rPr>
          <w:rFonts w:ascii="Arial" w:hAnsi="Arial"/>
          <w:sz w:val="20"/>
        </w:rPr>
        <w:t xml:space="preserve">Nadalje mora izvajalec v roku 28 dni po prejemu sklenjene </w:t>
      </w:r>
      <w:r w:rsidRPr="00B31F77">
        <w:rPr>
          <w:rFonts w:ascii="Arial" w:eastAsia="Times New Roman" w:hAnsi="Arial" w:cs="Arial"/>
          <w:bCs/>
          <w:sz w:val="20"/>
          <w:szCs w:val="20"/>
          <w:lang w:eastAsia="sl-SI"/>
        </w:rPr>
        <w:t>pogodbe</w:t>
      </w:r>
      <w:r w:rsidRPr="00B31F77">
        <w:rPr>
          <w:rFonts w:ascii="Arial" w:hAnsi="Arial"/>
          <w:sz w:val="20"/>
        </w:rPr>
        <w:t xml:space="preserve"> predložiti </w:t>
      </w:r>
      <w:r w:rsidR="00ED1C58" w:rsidRPr="00B31F77">
        <w:rPr>
          <w:rFonts w:ascii="Arial" w:hAnsi="Arial"/>
          <w:sz w:val="20"/>
        </w:rPr>
        <w:t xml:space="preserve">ustrezne </w:t>
      </w:r>
      <w:r w:rsidRPr="00B31F77">
        <w:rPr>
          <w:rFonts w:ascii="Arial" w:hAnsi="Arial"/>
          <w:sz w:val="20"/>
        </w:rPr>
        <w:t>podatke o kalkulativnih elementih, pripravljene na podlagi prilog »C«,</w:t>
      </w:r>
      <w:r w:rsidR="0010149B" w:rsidRPr="00B31F77">
        <w:rPr>
          <w:rFonts w:ascii="Arial" w:hAnsi="Arial"/>
          <w:sz w:val="20"/>
        </w:rPr>
        <w:t xml:space="preserve"> »C1«, </w:t>
      </w:r>
      <w:r w:rsidRPr="00B31F77">
        <w:rPr>
          <w:rFonts w:ascii="Arial" w:hAnsi="Arial"/>
          <w:sz w:val="20"/>
        </w:rPr>
        <w:t xml:space="preserve">»D« in »D1«, kot so podane v </w:t>
      </w:r>
      <w:r w:rsidR="009E595F" w:rsidRPr="00B31F77">
        <w:rPr>
          <w:rFonts w:ascii="Arial" w:hAnsi="Arial"/>
          <w:sz w:val="20"/>
        </w:rPr>
        <w:t>Dodatku k splošnim tehničnim pogojem za izvedbo del</w:t>
      </w:r>
      <w:r w:rsidRPr="00B31F77">
        <w:rPr>
          <w:rFonts w:ascii="Arial" w:hAnsi="Arial"/>
          <w:sz w:val="20"/>
        </w:rPr>
        <w:t xml:space="preserve">. Nadalje mora </w:t>
      </w:r>
      <w:r w:rsidR="00734D16" w:rsidRPr="00B31F77">
        <w:rPr>
          <w:rFonts w:ascii="Arial" w:eastAsia="Times New Roman" w:hAnsi="Arial" w:cs="Arial"/>
          <w:bCs/>
          <w:sz w:val="20"/>
          <w:szCs w:val="20"/>
          <w:lang w:eastAsia="sl-SI"/>
        </w:rPr>
        <w:t>v roku 28 dni po prejemu sklenjene pogodbe</w:t>
      </w:r>
      <w:r w:rsidRPr="00B31F77">
        <w:rPr>
          <w:rFonts w:ascii="Arial" w:hAnsi="Arial" w:cs="Arial"/>
          <w:sz w:val="20"/>
          <w:szCs w:val="20"/>
        </w:rPr>
        <w:t xml:space="preserve"> </w:t>
      </w:r>
      <w:r w:rsidRPr="00B31F77">
        <w:rPr>
          <w:rFonts w:ascii="Arial" w:hAnsi="Arial"/>
          <w:sz w:val="20"/>
        </w:rPr>
        <w:t>predložiti analize enotnih cen</w:t>
      </w:r>
      <w:r w:rsidR="00BB638D" w:rsidRPr="00B31F77">
        <w:rPr>
          <w:rFonts w:ascii="Arial" w:hAnsi="Arial"/>
          <w:sz w:val="20"/>
        </w:rPr>
        <w:t xml:space="preserve"> </w:t>
      </w:r>
      <w:r w:rsidRPr="00B31F77">
        <w:rPr>
          <w:rFonts w:ascii="Arial" w:hAnsi="Arial"/>
          <w:sz w:val="20"/>
        </w:rPr>
        <w:t>za naslednje predračunske postavke:</w:t>
      </w:r>
    </w:p>
    <w:p w14:paraId="282F08E0" w14:textId="434CCB99" w:rsidR="002878E3" w:rsidRPr="00B31F77" w:rsidRDefault="002878E3" w:rsidP="00B746DE">
      <w:pPr>
        <w:tabs>
          <w:tab w:val="left" w:pos="420"/>
          <w:tab w:val="left" w:pos="567"/>
        </w:tabs>
        <w:spacing w:after="120"/>
        <w:rPr>
          <w:rFonts w:ascii="Arial" w:hAnsi="Arial"/>
          <w:sz w:val="20"/>
        </w:rPr>
      </w:pPr>
      <w:r w:rsidRPr="00B31F77">
        <w:rPr>
          <w:rFonts w:ascii="Arial" w:hAnsi="Arial"/>
          <w:sz w:val="20"/>
        </w:rPr>
        <w:tab/>
      </w:r>
    </w:p>
    <w:tbl>
      <w:tblPr>
        <w:tblStyle w:val="Tabelamrea"/>
        <w:tblW w:w="0" w:type="auto"/>
        <w:tblLook w:val="04A0" w:firstRow="1" w:lastRow="0" w:firstColumn="1" w:lastColumn="0" w:noHBand="0" w:noVBand="1"/>
      </w:tblPr>
      <w:tblGrid>
        <w:gridCol w:w="496"/>
        <w:gridCol w:w="5453"/>
        <w:gridCol w:w="1895"/>
        <w:gridCol w:w="1107"/>
      </w:tblGrid>
      <w:tr w:rsidR="00B31F77" w:rsidRPr="00B31F77" w14:paraId="0C1257EE" w14:textId="77777777" w:rsidTr="003C4A44">
        <w:tc>
          <w:tcPr>
            <w:tcW w:w="496" w:type="dxa"/>
          </w:tcPr>
          <w:p w14:paraId="34C9C96F" w14:textId="7E68DDE4" w:rsidR="00E713A6" w:rsidRPr="00B31F77" w:rsidRDefault="00E713A6" w:rsidP="00E713A6">
            <w:pPr>
              <w:tabs>
                <w:tab w:val="left" w:pos="420"/>
                <w:tab w:val="left" w:pos="567"/>
              </w:tabs>
              <w:spacing w:after="120"/>
              <w:jc w:val="center"/>
              <w:rPr>
                <w:rFonts w:ascii="Arial" w:hAnsi="Arial" w:cs="Arial"/>
                <w:b/>
                <w:sz w:val="20"/>
                <w:szCs w:val="20"/>
              </w:rPr>
            </w:pPr>
            <w:r w:rsidRPr="00B31F77">
              <w:rPr>
                <w:rFonts w:ascii="Arial" w:hAnsi="Arial" w:cs="Arial"/>
                <w:b/>
                <w:sz w:val="20"/>
                <w:szCs w:val="20"/>
              </w:rPr>
              <w:t>Št.</w:t>
            </w:r>
          </w:p>
        </w:tc>
        <w:tc>
          <w:tcPr>
            <w:tcW w:w="5453" w:type="dxa"/>
          </w:tcPr>
          <w:p w14:paraId="3C41897B" w14:textId="63EEFA9D" w:rsidR="00E713A6" w:rsidRPr="00B31F77" w:rsidRDefault="00E713A6" w:rsidP="00E713A6">
            <w:pPr>
              <w:tabs>
                <w:tab w:val="left" w:pos="420"/>
                <w:tab w:val="left" w:pos="567"/>
              </w:tabs>
              <w:spacing w:after="120"/>
              <w:jc w:val="center"/>
              <w:rPr>
                <w:rFonts w:ascii="Arial" w:hAnsi="Arial" w:cs="Arial"/>
                <w:b/>
                <w:sz w:val="20"/>
                <w:szCs w:val="20"/>
              </w:rPr>
            </w:pPr>
            <w:r w:rsidRPr="00B31F77">
              <w:rPr>
                <w:rFonts w:ascii="Arial" w:hAnsi="Arial" w:cs="Arial"/>
                <w:b/>
                <w:sz w:val="20"/>
                <w:szCs w:val="20"/>
              </w:rPr>
              <w:t>Opis postavke</w:t>
            </w:r>
          </w:p>
        </w:tc>
        <w:tc>
          <w:tcPr>
            <w:tcW w:w="1895" w:type="dxa"/>
          </w:tcPr>
          <w:p w14:paraId="39440B93" w14:textId="3BFC4DDB" w:rsidR="00E713A6" w:rsidRPr="00B31F77" w:rsidRDefault="00E713A6" w:rsidP="00E713A6">
            <w:pPr>
              <w:tabs>
                <w:tab w:val="left" w:pos="420"/>
                <w:tab w:val="left" w:pos="567"/>
              </w:tabs>
              <w:spacing w:after="120"/>
              <w:jc w:val="center"/>
              <w:rPr>
                <w:rFonts w:ascii="Arial" w:hAnsi="Arial" w:cs="Arial"/>
                <w:b/>
                <w:sz w:val="20"/>
                <w:szCs w:val="20"/>
              </w:rPr>
            </w:pPr>
            <w:r w:rsidRPr="00B31F77">
              <w:rPr>
                <w:rFonts w:ascii="Arial" w:hAnsi="Arial" w:cs="Arial"/>
                <w:b/>
                <w:sz w:val="20"/>
                <w:szCs w:val="20"/>
              </w:rPr>
              <w:t>Opomba</w:t>
            </w:r>
          </w:p>
        </w:tc>
        <w:tc>
          <w:tcPr>
            <w:tcW w:w="1107" w:type="dxa"/>
            <w:vAlign w:val="bottom"/>
          </w:tcPr>
          <w:p w14:paraId="027CE2B8" w14:textId="5B637659" w:rsidR="00E713A6" w:rsidRPr="00B31F77" w:rsidRDefault="00E713A6" w:rsidP="00E713A6">
            <w:pPr>
              <w:tabs>
                <w:tab w:val="left" w:pos="420"/>
                <w:tab w:val="left" w:pos="567"/>
              </w:tabs>
              <w:spacing w:after="120"/>
              <w:jc w:val="center"/>
              <w:rPr>
                <w:rFonts w:ascii="Arial" w:hAnsi="Arial" w:cs="Arial"/>
                <w:b/>
                <w:sz w:val="20"/>
                <w:szCs w:val="20"/>
              </w:rPr>
            </w:pPr>
            <w:r w:rsidRPr="00B31F77">
              <w:rPr>
                <w:rFonts w:ascii="Arial" w:hAnsi="Arial" w:cs="Arial"/>
                <w:b/>
                <w:sz w:val="20"/>
                <w:szCs w:val="20"/>
              </w:rPr>
              <w:t>Enota mere</w:t>
            </w:r>
          </w:p>
        </w:tc>
      </w:tr>
      <w:tr w:rsidR="00B31F77" w:rsidRPr="00B31F77" w14:paraId="08BBC7F6" w14:textId="77777777" w:rsidTr="006940BE">
        <w:tc>
          <w:tcPr>
            <w:tcW w:w="496" w:type="dxa"/>
          </w:tcPr>
          <w:p w14:paraId="10F9527A" w14:textId="1F122A6A" w:rsidR="00411008" w:rsidRPr="00B31F77" w:rsidRDefault="00411008" w:rsidP="006940BE">
            <w:pPr>
              <w:tabs>
                <w:tab w:val="left" w:pos="420"/>
                <w:tab w:val="left" w:pos="567"/>
              </w:tabs>
              <w:spacing w:after="120"/>
              <w:jc w:val="center"/>
              <w:rPr>
                <w:rFonts w:ascii="Arial" w:hAnsi="Arial" w:cs="Arial"/>
                <w:bCs/>
                <w:sz w:val="20"/>
                <w:szCs w:val="20"/>
                <w:highlight w:val="yellow"/>
              </w:rPr>
            </w:pPr>
            <w:r w:rsidRPr="00B31F77">
              <w:rPr>
                <w:rFonts w:ascii="Arial" w:hAnsi="Arial" w:cs="Arial"/>
                <w:sz w:val="20"/>
                <w:szCs w:val="20"/>
              </w:rPr>
              <w:t>1.</w:t>
            </w:r>
          </w:p>
        </w:tc>
        <w:tc>
          <w:tcPr>
            <w:tcW w:w="5453" w:type="dxa"/>
          </w:tcPr>
          <w:p w14:paraId="47DDBFA7" w14:textId="0EE848D7" w:rsidR="00411008" w:rsidRPr="00B31F77" w:rsidRDefault="00810795" w:rsidP="00411008">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Kompletna odstranitev tir 49E1 na lesenih pragih z nakladanjem tirnic, pragov in d.t.m. na vagone ter odvozom demontiranega materiala na razdaljo do 150 km. Vključno s stroški za uničenje trohnin.</w:t>
            </w:r>
          </w:p>
        </w:tc>
        <w:tc>
          <w:tcPr>
            <w:tcW w:w="1895" w:type="dxa"/>
          </w:tcPr>
          <w:p w14:paraId="210E3F63" w14:textId="40FB24AF" w:rsidR="00411008" w:rsidRPr="00B31F77" w:rsidRDefault="00411008" w:rsidP="00411008">
            <w:pPr>
              <w:tabs>
                <w:tab w:val="left" w:pos="420"/>
                <w:tab w:val="left" w:pos="567"/>
              </w:tabs>
              <w:spacing w:after="120"/>
              <w:rPr>
                <w:rFonts w:ascii="Arial" w:hAnsi="Arial" w:cs="Arial"/>
                <w:bCs/>
                <w:sz w:val="20"/>
                <w:szCs w:val="20"/>
                <w:highlight w:val="yellow"/>
              </w:rPr>
            </w:pPr>
          </w:p>
        </w:tc>
        <w:tc>
          <w:tcPr>
            <w:tcW w:w="1107" w:type="dxa"/>
          </w:tcPr>
          <w:p w14:paraId="3AA28B03" w14:textId="2464087D" w:rsidR="00411008" w:rsidRPr="00B31F77" w:rsidRDefault="00411008" w:rsidP="006940BE">
            <w:pPr>
              <w:tabs>
                <w:tab w:val="left" w:pos="420"/>
                <w:tab w:val="left" w:pos="567"/>
              </w:tabs>
              <w:spacing w:after="120"/>
              <w:jc w:val="center"/>
              <w:rPr>
                <w:rFonts w:ascii="Arial" w:hAnsi="Arial" w:cs="Arial"/>
                <w:bCs/>
                <w:sz w:val="20"/>
                <w:szCs w:val="20"/>
                <w:highlight w:val="yellow"/>
              </w:rPr>
            </w:pPr>
            <w:r w:rsidRPr="00B31F77">
              <w:rPr>
                <w:rFonts w:ascii="Arial" w:hAnsi="Arial" w:cs="Arial"/>
                <w:sz w:val="20"/>
                <w:szCs w:val="20"/>
              </w:rPr>
              <w:t>m1</w:t>
            </w:r>
          </w:p>
        </w:tc>
      </w:tr>
      <w:tr w:rsidR="00B31F77" w:rsidRPr="00B31F77" w14:paraId="3AA918C2" w14:textId="77777777" w:rsidTr="006940BE">
        <w:tc>
          <w:tcPr>
            <w:tcW w:w="496" w:type="dxa"/>
          </w:tcPr>
          <w:p w14:paraId="76121BAC" w14:textId="01221A3B" w:rsidR="003C4A44" w:rsidRPr="00B31F77" w:rsidRDefault="003C4A44"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w:t>
            </w:r>
          </w:p>
        </w:tc>
        <w:tc>
          <w:tcPr>
            <w:tcW w:w="5453" w:type="dxa"/>
          </w:tcPr>
          <w:p w14:paraId="2FBC8A13" w14:textId="15493DAA" w:rsidR="003C4A44" w:rsidRPr="00B31F77" w:rsidRDefault="003C4A44"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Dobava in kompletno polaganje novega tira 49E1 in kretniških zvez daljših od 60,00 m, na novih betonskih pragih dolžine s podložno gumo 10 mm, novi tirni gredi deb.min. 30 cm pod pragom, z elastično pritrditvijo. Kompletno z vsemi regulacijami in podbijanjem. Ves material je nov. Tirnice kvalitete R260.</w:t>
            </w:r>
          </w:p>
        </w:tc>
        <w:tc>
          <w:tcPr>
            <w:tcW w:w="1895" w:type="dxa"/>
          </w:tcPr>
          <w:p w14:paraId="6F09C6A7" w14:textId="77777777" w:rsidR="003C4A44" w:rsidRPr="00B31F77" w:rsidRDefault="003C4A44" w:rsidP="00411008">
            <w:pPr>
              <w:tabs>
                <w:tab w:val="left" w:pos="420"/>
                <w:tab w:val="left" w:pos="567"/>
              </w:tabs>
              <w:spacing w:after="120"/>
              <w:rPr>
                <w:rFonts w:ascii="Arial" w:hAnsi="Arial" w:cs="Arial"/>
                <w:bCs/>
                <w:sz w:val="20"/>
                <w:szCs w:val="20"/>
                <w:highlight w:val="yellow"/>
              </w:rPr>
            </w:pPr>
          </w:p>
        </w:tc>
        <w:tc>
          <w:tcPr>
            <w:tcW w:w="1107" w:type="dxa"/>
          </w:tcPr>
          <w:p w14:paraId="6516E702" w14:textId="07F9BC13" w:rsidR="003C4A44" w:rsidRPr="00B31F77" w:rsidRDefault="003C4A44"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03A940ED" w14:textId="77777777" w:rsidTr="006940BE">
        <w:tc>
          <w:tcPr>
            <w:tcW w:w="496" w:type="dxa"/>
          </w:tcPr>
          <w:p w14:paraId="0FDB7BAF" w14:textId="25E84D39" w:rsidR="003C4A44" w:rsidRPr="00B31F77" w:rsidRDefault="003C4A44"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3.</w:t>
            </w:r>
          </w:p>
        </w:tc>
        <w:tc>
          <w:tcPr>
            <w:tcW w:w="5453" w:type="dxa"/>
          </w:tcPr>
          <w:p w14:paraId="7224AE2E" w14:textId="47FC7C9D" w:rsidR="003C4A44" w:rsidRPr="00B31F77" w:rsidRDefault="003C4A44"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Dobava in kompletno polaganje novega tira  60E1 in kretniških zvez daljših od 60,00m, na  novih betonskih pragih s podložno gumo 10mm, dolžine 2,60m,  novi tirni gredi deb.min. 30 cm pod spodnjim robom praga, z elastično  pritrditvijo. Kompletno z vsemi regulacijami in podbijanjem. Ves material je nov. Trde tirnice kvalitete R350HT</w:t>
            </w:r>
          </w:p>
        </w:tc>
        <w:tc>
          <w:tcPr>
            <w:tcW w:w="1895" w:type="dxa"/>
          </w:tcPr>
          <w:p w14:paraId="043B111A" w14:textId="3425A1C0" w:rsidR="003C4A44" w:rsidRPr="00B31F77" w:rsidRDefault="003C4A44" w:rsidP="00411008">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tir 4 in 5</w:t>
            </w:r>
          </w:p>
        </w:tc>
        <w:tc>
          <w:tcPr>
            <w:tcW w:w="1107" w:type="dxa"/>
          </w:tcPr>
          <w:p w14:paraId="690BC59F" w14:textId="4C15DA13" w:rsidR="003C4A44" w:rsidRPr="00B31F77" w:rsidRDefault="003C4A44"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374DEE8C" w14:textId="77777777" w:rsidTr="006940BE">
        <w:tc>
          <w:tcPr>
            <w:tcW w:w="496" w:type="dxa"/>
          </w:tcPr>
          <w:p w14:paraId="2A7C342C" w14:textId="3F1DAAE4" w:rsidR="00991F56"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4.</w:t>
            </w:r>
          </w:p>
        </w:tc>
        <w:tc>
          <w:tcPr>
            <w:tcW w:w="5453" w:type="dxa"/>
          </w:tcPr>
          <w:p w14:paraId="22EF2453" w14:textId="77777777" w:rsidR="00991F56" w:rsidRPr="00B31F77" w:rsidRDefault="00991F56" w:rsidP="00991F56">
            <w:pPr>
              <w:tabs>
                <w:tab w:val="left" w:pos="420"/>
                <w:tab w:val="left" w:pos="567"/>
              </w:tabs>
              <w:spacing w:after="120"/>
              <w:rPr>
                <w:rFonts w:ascii="Arial" w:hAnsi="Arial" w:cs="Arial"/>
                <w:bCs/>
                <w:sz w:val="20"/>
                <w:szCs w:val="20"/>
              </w:rPr>
            </w:pPr>
            <w:r w:rsidRPr="00B31F77">
              <w:rPr>
                <w:rFonts w:ascii="Arial" w:hAnsi="Arial" w:cs="Arial"/>
                <w:bCs/>
                <w:sz w:val="20"/>
                <w:szCs w:val="20"/>
              </w:rPr>
              <w:t>Izvedba jeklene ograje iz kovinskih profilov - ogrodja iz okroglih cevi Ø 60/3mm in polnila iz vertilanih palic Ø 12mm na osnem razmaku do 13cm. Stebrički na razdalji 2,00m so vgrajeni v temelj iz bet.cevi Ø 30cm in zalite z betonom C25/30 z vsemi zemlj.deli. Višina ograje je 1,00m nad GRT. Izvedba po detajlu projektanta!</w:t>
            </w:r>
          </w:p>
          <w:p w14:paraId="79EA378D" w14:textId="4B514005" w:rsidR="00991F56" w:rsidRPr="00B31F77" w:rsidRDefault="00991F56" w:rsidP="00991F56">
            <w:pPr>
              <w:tabs>
                <w:tab w:val="left" w:pos="420"/>
                <w:tab w:val="left" w:pos="567"/>
              </w:tabs>
              <w:spacing w:after="120"/>
              <w:rPr>
                <w:rFonts w:ascii="Arial" w:hAnsi="Arial" w:cs="Arial"/>
                <w:bCs/>
                <w:sz w:val="20"/>
                <w:szCs w:val="20"/>
              </w:rPr>
            </w:pPr>
            <w:r w:rsidRPr="00B31F77">
              <w:rPr>
                <w:rFonts w:ascii="Arial" w:hAnsi="Arial" w:cs="Arial"/>
                <w:bCs/>
                <w:sz w:val="20"/>
                <w:szCs w:val="20"/>
              </w:rPr>
              <w:t>Kovinski deli so očiščeni in vroče cinkani. Ograja je dilatirana na 6,0m, vključno z izdelavo priključka za ozemljitev.</w:t>
            </w:r>
          </w:p>
        </w:tc>
        <w:tc>
          <w:tcPr>
            <w:tcW w:w="1895" w:type="dxa"/>
          </w:tcPr>
          <w:p w14:paraId="53A28B89" w14:textId="77777777" w:rsidR="00991F56" w:rsidRPr="00B31F77" w:rsidRDefault="00991F56" w:rsidP="00991F56">
            <w:pPr>
              <w:tabs>
                <w:tab w:val="left" w:pos="420"/>
                <w:tab w:val="left" w:pos="567"/>
              </w:tabs>
              <w:spacing w:after="120"/>
              <w:rPr>
                <w:rFonts w:ascii="Arial" w:hAnsi="Arial" w:cs="Arial"/>
                <w:bCs/>
                <w:sz w:val="20"/>
                <w:szCs w:val="20"/>
              </w:rPr>
            </w:pPr>
            <w:r w:rsidRPr="00B31F77">
              <w:rPr>
                <w:rFonts w:ascii="Arial" w:hAnsi="Arial" w:cs="Arial"/>
                <w:bCs/>
                <w:sz w:val="20"/>
                <w:szCs w:val="20"/>
              </w:rPr>
              <w:t>v medtirju 1 - 2 v dolž.427m</w:t>
            </w:r>
          </w:p>
          <w:p w14:paraId="29620593" w14:textId="1DCFDF90" w:rsidR="00991F56" w:rsidRPr="00B31F77" w:rsidRDefault="00991F56" w:rsidP="00991F56">
            <w:pPr>
              <w:tabs>
                <w:tab w:val="left" w:pos="420"/>
                <w:tab w:val="left" w:pos="567"/>
              </w:tabs>
              <w:spacing w:after="120"/>
              <w:rPr>
                <w:rFonts w:ascii="Arial" w:hAnsi="Arial" w:cs="Arial"/>
                <w:bCs/>
                <w:sz w:val="20"/>
                <w:szCs w:val="20"/>
              </w:rPr>
            </w:pPr>
            <w:r w:rsidRPr="00B31F77">
              <w:rPr>
                <w:rFonts w:ascii="Arial" w:hAnsi="Arial" w:cs="Arial"/>
                <w:bCs/>
                <w:sz w:val="20"/>
                <w:szCs w:val="20"/>
              </w:rPr>
              <w:t>v medtirju 4 - 5 v dolž.442m</w:t>
            </w:r>
          </w:p>
        </w:tc>
        <w:tc>
          <w:tcPr>
            <w:tcW w:w="1107" w:type="dxa"/>
          </w:tcPr>
          <w:p w14:paraId="307C9ADD" w14:textId="4F6948E3" w:rsidR="00991F56"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3174356C" w14:textId="77777777" w:rsidTr="006940BE">
        <w:tc>
          <w:tcPr>
            <w:tcW w:w="496" w:type="dxa"/>
          </w:tcPr>
          <w:p w14:paraId="571636CE" w14:textId="41883551" w:rsidR="00991F56"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5.</w:t>
            </w:r>
          </w:p>
        </w:tc>
        <w:tc>
          <w:tcPr>
            <w:tcW w:w="5453" w:type="dxa"/>
          </w:tcPr>
          <w:p w14:paraId="0A4162AB" w14:textId="3A0382F1" w:rsidR="00991F56" w:rsidRPr="00B31F77" w:rsidRDefault="00991F56"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Izdelava zagatne stene viš.ca 1,50m za zaščito tirne grede na sosednjem voznem tir pred osipanjem pri izkopu planuma za vgradnjo tamponskega sloja in posteljice  na zaprtem tiru; glej tehnično poročilo!</w:t>
            </w:r>
          </w:p>
        </w:tc>
        <w:tc>
          <w:tcPr>
            <w:tcW w:w="1895" w:type="dxa"/>
          </w:tcPr>
          <w:p w14:paraId="0972E7D5" w14:textId="77777777" w:rsidR="00991F56" w:rsidRPr="00B31F77" w:rsidRDefault="00991F56" w:rsidP="00411008">
            <w:pPr>
              <w:tabs>
                <w:tab w:val="left" w:pos="420"/>
                <w:tab w:val="left" w:pos="567"/>
              </w:tabs>
              <w:spacing w:after="120"/>
              <w:rPr>
                <w:rFonts w:ascii="Arial" w:hAnsi="Arial" w:cs="Arial"/>
                <w:bCs/>
                <w:sz w:val="20"/>
                <w:szCs w:val="20"/>
              </w:rPr>
            </w:pPr>
          </w:p>
        </w:tc>
        <w:tc>
          <w:tcPr>
            <w:tcW w:w="1107" w:type="dxa"/>
          </w:tcPr>
          <w:p w14:paraId="18348237" w14:textId="5934BD24" w:rsidR="00991F56"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17650B04" w14:textId="77777777" w:rsidTr="006940BE">
        <w:tc>
          <w:tcPr>
            <w:tcW w:w="496" w:type="dxa"/>
          </w:tcPr>
          <w:p w14:paraId="35245E56" w14:textId="3874F53C"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6</w:t>
            </w:r>
            <w:r w:rsidR="003C4A44" w:rsidRPr="00B31F77">
              <w:rPr>
                <w:rFonts w:ascii="Arial" w:hAnsi="Arial" w:cs="Arial"/>
                <w:sz w:val="20"/>
                <w:szCs w:val="20"/>
              </w:rPr>
              <w:t>.</w:t>
            </w:r>
          </w:p>
        </w:tc>
        <w:tc>
          <w:tcPr>
            <w:tcW w:w="5453" w:type="dxa"/>
          </w:tcPr>
          <w:p w14:paraId="4F43EBEC" w14:textId="16352E7C" w:rsidR="003C4A44" w:rsidRPr="00B31F77" w:rsidRDefault="003C4A44"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Izkop materiala III.-IV.ktg z odvozom v stalno deponijo</w:t>
            </w:r>
          </w:p>
        </w:tc>
        <w:tc>
          <w:tcPr>
            <w:tcW w:w="1895" w:type="dxa"/>
          </w:tcPr>
          <w:p w14:paraId="7BBE9F09" w14:textId="77777777" w:rsidR="003C4A44" w:rsidRPr="00B31F77" w:rsidRDefault="003C4A44" w:rsidP="00411008">
            <w:pPr>
              <w:tabs>
                <w:tab w:val="left" w:pos="420"/>
                <w:tab w:val="left" w:pos="567"/>
              </w:tabs>
              <w:spacing w:after="120"/>
              <w:rPr>
                <w:rFonts w:ascii="Arial" w:hAnsi="Arial" w:cs="Arial"/>
                <w:bCs/>
                <w:sz w:val="20"/>
                <w:szCs w:val="20"/>
                <w:highlight w:val="yellow"/>
              </w:rPr>
            </w:pPr>
          </w:p>
        </w:tc>
        <w:tc>
          <w:tcPr>
            <w:tcW w:w="1107" w:type="dxa"/>
          </w:tcPr>
          <w:p w14:paraId="5AE82876" w14:textId="144CD17F"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3F857D1D" w14:textId="77777777" w:rsidTr="006940BE">
        <w:tc>
          <w:tcPr>
            <w:tcW w:w="496" w:type="dxa"/>
          </w:tcPr>
          <w:p w14:paraId="72373398" w14:textId="2837F0F1"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7.</w:t>
            </w:r>
          </w:p>
        </w:tc>
        <w:tc>
          <w:tcPr>
            <w:tcW w:w="5453" w:type="dxa"/>
          </w:tcPr>
          <w:p w14:paraId="4AC33EC3" w14:textId="2520B16B" w:rsidR="003C4A44" w:rsidRPr="00B31F77" w:rsidRDefault="00991F56"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Izvedba zmrzlinsko odporne plasti (ZOP) - kamnita posteljica iz prodnih ali drobljenih kamnitih materialov zrnavosti 0/45 v deb.40cm; dobava s prevozom, vgrajevanje, planiranje, razgrinjanje in utrditev do predpisane zbitosti.</w:t>
            </w:r>
          </w:p>
        </w:tc>
        <w:tc>
          <w:tcPr>
            <w:tcW w:w="1895" w:type="dxa"/>
          </w:tcPr>
          <w:p w14:paraId="3F4B9216" w14:textId="77777777" w:rsidR="003C4A44" w:rsidRPr="00B31F77" w:rsidRDefault="003C4A44" w:rsidP="00411008">
            <w:pPr>
              <w:tabs>
                <w:tab w:val="left" w:pos="420"/>
                <w:tab w:val="left" w:pos="567"/>
              </w:tabs>
              <w:spacing w:after="120"/>
              <w:rPr>
                <w:rFonts w:ascii="Arial" w:hAnsi="Arial" w:cs="Arial"/>
                <w:bCs/>
                <w:sz w:val="20"/>
                <w:szCs w:val="20"/>
                <w:highlight w:val="yellow"/>
              </w:rPr>
            </w:pPr>
          </w:p>
        </w:tc>
        <w:tc>
          <w:tcPr>
            <w:tcW w:w="1107" w:type="dxa"/>
          </w:tcPr>
          <w:p w14:paraId="51302843" w14:textId="36FD83A4"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450EAFF0" w14:textId="77777777" w:rsidTr="006940BE">
        <w:tc>
          <w:tcPr>
            <w:tcW w:w="496" w:type="dxa"/>
          </w:tcPr>
          <w:p w14:paraId="15497AC4" w14:textId="2B30381D"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8.</w:t>
            </w:r>
          </w:p>
        </w:tc>
        <w:tc>
          <w:tcPr>
            <w:tcW w:w="5453" w:type="dxa"/>
          </w:tcPr>
          <w:p w14:paraId="3EF75DA3" w14:textId="259B3896" w:rsidR="003C4A44" w:rsidRPr="00B31F77" w:rsidRDefault="00991F56" w:rsidP="00411008">
            <w:pPr>
              <w:tabs>
                <w:tab w:val="left" w:pos="420"/>
                <w:tab w:val="left" w:pos="567"/>
              </w:tabs>
              <w:spacing w:after="120"/>
              <w:rPr>
                <w:rFonts w:ascii="Arial" w:hAnsi="Arial" w:cs="Arial"/>
                <w:bCs/>
                <w:sz w:val="20"/>
                <w:szCs w:val="20"/>
              </w:rPr>
            </w:pPr>
            <w:r w:rsidRPr="00B31F77">
              <w:rPr>
                <w:rFonts w:ascii="Arial" w:hAnsi="Arial" w:cs="Arial"/>
                <w:bCs/>
                <w:sz w:val="20"/>
                <w:szCs w:val="20"/>
              </w:rPr>
              <w:t>Izvedba nevezane nosilne plasti (NNP) iz prodnih ali drobljenih kamnitih materialov zrnavosti 0/31 v deb.30cm; material mora biti čist kamniti agregat; dobava s prevozom, vgrajevanje, planiranje, razgrinjanje in utrditev do predpisane zbitosti</w:t>
            </w:r>
          </w:p>
        </w:tc>
        <w:tc>
          <w:tcPr>
            <w:tcW w:w="1895" w:type="dxa"/>
          </w:tcPr>
          <w:p w14:paraId="32D0050A" w14:textId="77777777" w:rsidR="003C4A44" w:rsidRPr="00B31F77" w:rsidRDefault="003C4A44" w:rsidP="00411008">
            <w:pPr>
              <w:tabs>
                <w:tab w:val="left" w:pos="420"/>
                <w:tab w:val="left" w:pos="567"/>
              </w:tabs>
              <w:spacing w:after="120"/>
              <w:rPr>
                <w:rFonts w:ascii="Arial" w:hAnsi="Arial" w:cs="Arial"/>
                <w:bCs/>
                <w:sz w:val="20"/>
                <w:szCs w:val="20"/>
                <w:highlight w:val="yellow"/>
              </w:rPr>
            </w:pPr>
          </w:p>
        </w:tc>
        <w:tc>
          <w:tcPr>
            <w:tcW w:w="1107" w:type="dxa"/>
          </w:tcPr>
          <w:p w14:paraId="715E2DC4" w14:textId="36AFE912" w:rsidR="003C4A44" w:rsidRPr="00B31F77" w:rsidRDefault="00991F56"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3DC3B114" w14:textId="77777777" w:rsidTr="006940BE">
        <w:tc>
          <w:tcPr>
            <w:tcW w:w="496" w:type="dxa"/>
          </w:tcPr>
          <w:p w14:paraId="44FB6899" w14:textId="24A1C716" w:rsidR="00110B65"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9.</w:t>
            </w:r>
          </w:p>
        </w:tc>
        <w:tc>
          <w:tcPr>
            <w:tcW w:w="5453" w:type="dxa"/>
          </w:tcPr>
          <w:p w14:paraId="13B3A540" w14:textId="77777777" w:rsidR="00110B65" w:rsidRPr="00B31F77" w:rsidRDefault="00110B65" w:rsidP="00110B65">
            <w:pPr>
              <w:tabs>
                <w:tab w:val="left" w:pos="420"/>
                <w:tab w:val="left" w:pos="567"/>
              </w:tabs>
              <w:spacing w:after="120"/>
              <w:rPr>
                <w:rFonts w:ascii="Arial" w:hAnsi="Arial" w:cs="Arial"/>
                <w:bCs/>
                <w:sz w:val="20"/>
                <w:szCs w:val="20"/>
              </w:rPr>
            </w:pPr>
            <w:r w:rsidRPr="00B31F77">
              <w:rPr>
                <w:rFonts w:ascii="Arial" w:hAnsi="Arial" w:cs="Arial"/>
                <w:bCs/>
                <w:sz w:val="20"/>
                <w:szCs w:val="20"/>
              </w:rPr>
              <w:t>Izdelava revizijskega jaška iz bet.cevi Ø 80cm, postavljen na betonskem temelju deb.10cm iz betona C12/15 na podložnem betonu deb.5cm iz betona C8/10, delnim obbetoniranjem cevi, obdelavo dna, izvedba priključkov ter dobavo in vgraditvijo pokrova</w:t>
            </w:r>
          </w:p>
          <w:p w14:paraId="6DD75367" w14:textId="77777777" w:rsidR="00110B65" w:rsidRPr="00B31F77" w:rsidRDefault="00110B65" w:rsidP="00110B65">
            <w:pPr>
              <w:tabs>
                <w:tab w:val="left" w:pos="420"/>
                <w:tab w:val="left" w:pos="567"/>
              </w:tabs>
              <w:spacing w:after="120"/>
              <w:rPr>
                <w:rFonts w:ascii="Arial" w:hAnsi="Arial" w:cs="Arial"/>
                <w:bCs/>
                <w:sz w:val="20"/>
                <w:szCs w:val="20"/>
              </w:rPr>
            </w:pPr>
            <w:r w:rsidRPr="00B31F77">
              <w:rPr>
                <w:rFonts w:ascii="Arial" w:hAnsi="Arial" w:cs="Arial"/>
                <w:bCs/>
                <w:sz w:val="20"/>
                <w:szCs w:val="20"/>
              </w:rPr>
              <w:t>betonski pokrov Ø98cm z dodatno notranjo revizijsko odprtino Ø 60cm</w:t>
            </w:r>
          </w:p>
          <w:p w14:paraId="7BE88CA5" w14:textId="78A7775F" w:rsidR="00110B65" w:rsidRPr="00B31F77" w:rsidRDefault="00110B65" w:rsidP="00110B65">
            <w:pPr>
              <w:tabs>
                <w:tab w:val="left" w:pos="420"/>
                <w:tab w:val="left" w:pos="567"/>
              </w:tabs>
              <w:spacing w:after="120"/>
              <w:rPr>
                <w:rFonts w:ascii="Arial" w:hAnsi="Arial" w:cs="Arial"/>
                <w:bCs/>
                <w:sz w:val="20"/>
                <w:szCs w:val="20"/>
              </w:rPr>
            </w:pPr>
            <w:r w:rsidRPr="00B31F77">
              <w:rPr>
                <w:rFonts w:ascii="Arial" w:hAnsi="Arial" w:cs="Arial"/>
                <w:bCs/>
                <w:sz w:val="20"/>
                <w:szCs w:val="20"/>
              </w:rPr>
              <w:t>globine 1,50m - 2,00m</w:t>
            </w:r>
          </w:p>
        </w:tc>
        <w:tc>
          <w:tcPr>
            <w:tcW w:w="1895" w:type="dxa"/>
          </w:tcPr>
          <w:p w14:paraId="236898B1" w14:textId="77777777" w:rsidR="00110B65" w:rsidRPr="00B31F77" w:rsidRDefault="00110B65" w:rsidP="00411008">
            <w:pPr>
              <w:tabs>
                <w:tab w:val="left" w:pos="420"/>
                <w:tab w:val="left" w:pos="567"/>
              </w:tabs>
              <w:spacing w:after="120"/>
              <w:rPr>
                <w:rFonts w:ascii="Arial" w:hAnsi="Arial" w:cs="Arial"/>
                <w:bCs/>
                <w:sz w:val="20"/>
                <w:szCs w:val="20"/>
                <w:highlight w:val="yellow"/>
              </w:rPr>
            </w:pPr>
          </w:p>
        </w:tc>
        <w:tc>
          <w:tcPr>
            <w:tcW w:w="1107" w:type="dxa"/>
          </w:tcPr>
          <w:p w14:paraId="7EB696CA" w14:textId="285E3E86" w:rsidR="00110B65" w:rsidRPr="00B31F77" w:rsidRDefault="00110B65"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kos</w:t>
            </w:r>
          </w:p>
        </w:tc>
      </w:tr>
      <w:tr w:rsidR="00B31F77" w:rsidRPr="00B31F77" w14:paraId="626D42E7" w14:textId="77777777" w:rsidTr="006940BE">
        <w:tc>
          <w:tcPr>
            <w:tcW w:w="496" w:type="dxa"/>
          </w:tcPr>
          <w:p w14:paraId="23A061F9" w14:textId="6C6F05B4" w:rsidR="00BA5B42"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10.</w:t>
            </w:r>
          </w:p>
        </w:tc>
        <w:tc>
          <w:tcPr>
            <w:tcW w:w="5453" w:type="dxa"/>
          </w:tcPr>
          <w:p w14:paraId="6C47DEEA" w14:textId="33B8A675" w:rsidR="00BA5B42" w:rsidRPr="00B31F77" w:rsidRDefault="00BA5B42" w:rsidP="00BA5B42">
            <w:pPr>
              <w:tabs>
                <w:tab w:val="left" w:pos="420"/>
                <w:tab w:val="left" w:pos="567"/>
              </w:tabs>
              <w:spacing w:after="120"/>
              <w:rPr>
                <w:rFonts w:ascii="Arial" w:hAnsi="Arial" w:cs="Arial"/>
                <w:bCs/>
                <w:sz w:val="20"/>
                <w:szCs w:val="20"/>
              </w:rPr>
            </w:pPr>
            <w:r w:rsidRPr="00B31F77">
              <w:rPr>
                <w:rFonts w:ascii="Arial" w:hAnsi="Arial" w:cs="Arial"/>
                <w:bCs/>
                <w:sz w:val="20"/>
                <w:szCs w:val="20"/>
              </w:rPr>
              <w:t>Tlak iz betonskih tlakovcev pravokotne oblike viš.8cm s predhodno napravo podlage iz finega peska frakcije 0,2-2mm v deb.5cm s finim planiranjem in utrditvijo. Vrsta tlaka in barva po izbiri projektanta!</w:t>
            </w:r>
          </w:p>
          <w:p w14:paraId="5ADB626D" w14:textId="3A332231" w:rsidR="00BA5B42" w:rsidRPr="00B31F77" w:rsidRDefault="00BA5B42" w:rsidP="00BA5B42">
            <w:pPr>
              <w:tabs>
                <w:tab w:val="left" w:pos="420"/>
                <w:tab w:val="left" w:pos="567"/>
              </w:tabs>
              <w:spacing w:after="120"/>
              <w:rPr>
                <w:rFonts w:ascii="Arial" w:hAnsi="Arial" w:cs="Arial"/>
                <w:bCs/>
                <w:sz w:val="20"/>
                <w:szCs w:val="20"/>
              </w:rPr>
            </w:pPr>
            <w:r w:rsidRPr="00B31F77">
              <w:rPr>
                <w:rFonts w:ascii="Arial" w:hAnsi="Arial" w:cs="Arial"/>
                <w:bCs/>
                <w:sz w:val="20"/>
                <w:szCs w:val="20"/>
              </w:rPr>
              <w:t>osnovni tlak</w:t>
            </w:r>
          </w:p>
        </w:tc>
        <w:tc>
          <w:tcPr>
            <w:tcW w:w="1895" w:type="dxa"/>
          </w:tcPr>
          <w:p w14:paraId="2D5BC8B0" w14:textId="77777777" w:rsidR="00BA5B42" w:rsidRPr="00B31F77" w:rsidRDefault="00BA5B42" w:rsidP="00411008">
            <w:pPr>
              <w:tabs>
                <w:tab w:val="left" w:pos="420"/>
                <w:tab w:val="left" w:pos="567"/>
              </w:tabs>
              <w:spacing w:after="120"/>
              <w:rPr>
                <w:rFonts w:ascii="Arial" w:hAnsi="Arial" w:cs="Arial"/>
                <w:bCs/>
                <w:sz w:val="20"/>
                <w:szCs w:val="20"/>
                <w:highlight w:val="yellow"/>
              </w:rPr>
            </w:pPr>
          </w:p>
        </w:tc>
        <w:tc>
          <w:tcPr>
            <w:tcW w:w="1107" w:type="dxa"/>
          </w:tcPr>
          <w:p w14:paraId="352EE0A7" w14:textId="6E66E7CB" w:rsidR="00BA5B42" w:rsidRPr="00B31F77" w:rsidRDefault="00BA5B42"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m2</w:t>
            </w:r>
          </w:p>
        </w:tc>
      </w:tr>
      <w:tr w:rsidR="00B31F77" w:rsidRPr="00B31F77" w14:paraId="3353E080" w14:textId="77777777" w:rsidTr="006940BE">
        <w:tc>
          <w:tcPr>
            <w:tcW w:w="496" w:type="dxa"/>
          </w:tcPr>
          <w:p w14:paraId="6D39364C" w14:textId="7B408093"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11.</w:t>
            </w:r>
          </w:p>
        </w:tc>
        <w:tc>
          <w:tcPr>
            <w:tcW w:w="5453" w:type="dxa"/>
          </w:tcPr>
          <w:p w14:paraId="4CEAEE0B" w14:textId="77777777"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Naprava in montaža jeklene strešne konstrukcije nadstrešnice, sestavljene iz stebrov, strešnih nosilcev s povezavami in sidrnimi deli, z zavetrovanjem. Izdelava iz kvadratnih in pravokotnih cevi ter drugih manjših delov. Montaža se izvaja na višini do 4 m. Vse delovne odre in eventuelne lovilne odre postavi izvajalec montažnih del in jih mora vračunati v enotne cene. Jeklena nosilna konstrukcija, z varjenjem in vijačenjem; dimenzije in kvaliteta materiala po standardih kot je predvideno v projektu in statičnem izračunu.</w:t>
            </w:r>
          </w:p>
          <w:p w14:paraId="6BBAFC6D" w14:textId="77777777"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Komplet s potrebnim pritrdilnim materialom.  Material in izvedba po PZI detajlnih načrtih. Protikorozijska zaščita: površine se s peskanjem očistijo do stopnje Sa 2 1/2, odpraševanje, razmastitev, 1x temeljni premaz epoxi - cink (60 µm), vmesni+končni premaz epoksi + poliuretan - odporen na UV žarke (180 µm) -  v sivi barvi RAL 9007.</w:t>
            </w:r>
          </w:p>
          <w:p w14:paraId="46E4F30D" w14:textId="7F72D908"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nadstrešek 1 na otočnem peronu</w:t>
            </w:r>
          </w:p>
        </w:tc>
        <w:tc>
          <w:tcPr>
            <w:tcW w:w="1895" w:type="dxa"/>
          </w:tcPr>
          <w:p w14:paraId="584D13DC" w14:textId="73FCF66C"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 xml:space="preserve">Opomba: način protikorozijske zaščite pripravi izvajalec te zaščite ob upoštevanju navodil proizvajalca premazov, potrdi pa projektant in strokovni nadzor.            </w:t>
            </w:r>
          </w:p>
        </w:tc>
        <w:tc>
          <w:tcPr>
            <w:tcW w:w="1107" w:type="dxa"/>
          </w:tcPr>
          <w:p w14:paraId="1FFFCC78" w14:textId="4A868A70"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kg</w:t>
            </w:r>
          </w:p>
        </w:tc>
      </w:tr>
      <w:tr w:rsidR="00B31F77" w:rsidRPr="00B31F77" w14:paraId="04BC3270" w14:textId="77777777" w:rsidTr="006940BE">
        <w:tc>
          <w:tcPr>
            <w:tcW w:w="496" w:type="dxa"/>
          </w:tcPr>
          <w:p w14:paraId="62292040" w14:textId="39E22509"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2</w:t>
            </w:r>
            <w:r w:rsidRPr="00B31F77">
              <w:rPr>
                <w:rFonts w:ascii="Arial" w:hAnsi="Arial" w:cs="Arial"/>
                <w:sz w:val="20"/>
                <w:szCs w:val="20"/>
              </w:rPr>
              <w:t>.</w:t>
            </w:r>
          </w:p>
        </w:tc>
        <w:tc>
          <w:tcPr>
            <w:tcW w:w="5453" w:type="dxa"/>
          </w:tcPr>
          <w:p w14:paraId="5EC7264B" w14:textId="291D5DD8"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 xml:space="preserve">Dobava in postavitev rebrastih palic iz visokovrednega naravno trdega jekla B 500 B s premerom 14 mm in večjim, za srednje zahtevno ojačitev                                             </w:t>
            </w:r>
          </w:p>
        </w:tc>
        <w:tc>
          <w:tcPr>
            <w:tcW w:w="1895" w:type="dxa"/>
          </w:tcPr>
          <w:p w14:paraId="1914EC6E"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52BF01FD" w14:textId="66A5FE29"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kg</w:t>
            </w:r>
          </w:p>
        </w:tc>
      </w:tr>
      <w:tr w:rsidR="00B31F77" w:rsidRPr="00B31F77" w14:paraId="58978E59" w14:textId="77777777" w:rsidTr="006940BE">
        <w:tc>
          <w:tcPr>
            <w:tcW w:w="496" w:type="dxa"/>
          </w:tcPr>
          <w:p w14:paraId="0319F01B" w14:textId="0F7A6307"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3</w:t>
            </w:r>
            <w:r w:rsidRPr="00B31F77">
              <w:rPr>
                <w:rFonts w:ascii="Arial" w:hAnsi="Arial" w:cs="Arial"/>
                <w:sz w:val="20"/>
                <w:szCs w:val="20"/>
              </w:rPr>
              <w:t>.</w:t>
            </w:r>
          </w:p>
        </w:tc>
        <w:tc>
          <w:tcPr>
            <w:tcW w:w="5453" w:type="dxa"/>
          </w:tcPr>
          <w:p w14:paraId="151CDFC7" w14:textId="31ED6312"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 xml:space="preserve">Dobava in vgraditev podložnega cementnega betona C12/15 v prerez do 0,15 m3/m2.  </w:t>
            </w:r>
          </w:p>
        </w:tc>
        <w:tc>
          <w:tcPr>
            <w:tcW w:w="1895" w:type="dxa"/>
          </w:tcPr>
          <w:p w14:paraId="0FC18FF8"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0FBCC9D4" w14:textId="37E7CD3A"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3BCAA456" w14:textId="77777777" w:rsidTr="006940BE">
        <w:tc>
          <w:tcPr>
            <w:tcW w:w="496" w:type="dxa"/>
          </w:tcPr>
          <w:p w14:paraId="00AF24B8" w14:textId="56F7C0CB"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4</w:t>
            </w:r>
            <w:r w:rsidRPr="00B31F77">
              <w:rPr>
                <w:rFonts w:ascii="Arial" w:hAnsi="Arial" w:cs="Arial"/>
                <w:sz w:val="20"/>
                <w:szCs w:val="20"/>
              </w:rPr>
              <w:t>.</w:t>
            </w:r>
          </w:p>
        </w:tc>
        <w:tc>
          <w:tcPr>
            <w:tcW w:w="5453" w:type="dxa"/>
          </w:tcPr>
          <w:p w14:paraId="5A205D9D" w14:textId="22386C69"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Dobava in vgraditev ojačanega cementnega betona C30/37</w:t>
            </w:r>
          </w:p>
        </w:tc>
        <w:tc>
          <w:tcPr>
            <w:tcW w:w="1895" w:type="dxa"/>
          </w:tcPr>
          <w:p w14:paraId="26B447C6" w14:textId="75DF2726"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'XC4, XF3, vodotesni beton PV-II; okvirna konstrukcija, dvigalni jašek in stopnišča</w:t>
            </w:r>
          </w:p>
        </w:tc>
        <w:tc>
          <w:tcPr>
            <w:tcW w:w="1107" w:type="dxa"/>
          </w:tcPr>
          <w:p w14:paraId="6D323FE8" w14:textId="74FE04CA"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5DDB60B7" w14:textId="77777777" w:rsidTr="006940BE">
        <w:tc>
          <w:tcPr>
            <w:tcW w:w="496" w:type="dxa"/>
          </w:tcPr>
          <w:p w14:paraId="1F655184" w14:textId="568786DD"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5</w:t>
            </w:r>
            <w:r w:rsidRPr="00B31F77">
              <w:rPr>
                <w:rFonts w:ascii="Arial" w:hAnsi="Arial" w:cs="Arial"/>
                <w:sz w:val="20"/>
                <w:szCs w:val="20"/>
              </w:rPr>
              <w:t>.</w:t>
            </w:r>
          </w:p>
        </w:tc>
        <w:tc>
          <w:tcPr>
            <w:tcW w:w="5453" w:type="dxa"/>
          </w:tcPr>
          <w:p w14:paraId="0CF4F266" w14:textId="0933C4E2"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Dobava in vgraditev ojačenega cementnega betona C40/50</w:t>
            </w:r>
          </w:p>
        </w:tc>
        <w:tc>
          <w:tcPr>
            <w:tcW w:w="1895" w:type="dxa"/>
          </w:tcPr>
          <w:p w14:paraId="2C03E46F" w14:textId="5215772A"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Opomba: XC4, XD1, XF1,  v prekladno konstrukcijo, krajno steno, krajne nosilce</w:t>
            </w:r>
          </w:p>
        </w:tc>
        <w:tc>
          <w:tcPr>
            <w:tcW w:w="1107" w:type="dxa"/>
          </w:tcPr>
          <w:p w14:paraId="2C5F44B3" w14:textId="5EAE1FF1"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m3</w:t>
            </w:r>
          </w:p>
        </w:tc>
      </w:tr>
      <w:tr w:rsidR="00B31F77" w:rsidRPr="00B31F77" w14:paraId="70417F46" w14:textId="77777777" w:rsidTr="006940BE">
        <w:tc>
          <w:tcPr>
            <w:tcW w:w="496" w:type="dxa"/>
          </w:tcPr>
          <w:p w14:paraId="3816E7A6" w14:textId="462FE831"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6</w:t>
            </w:r>
            <w:r w:rsidRPr="00B31F77">
              <w:rPr>
                <w:rFonts w:ascii="Arial" w:hAnsi="Arial" w:cs="Arial"/>
                <w:sz w:val="20"/>
                <w:szCs w:val="20"/>
              </w:rPr>
              <w:t>.</w:t>
            </w:r>
          </w:p>
        </w:tc>
        <w:tc>
          <w:tcPr>
            <w:tcW w:w="5453" w:type="dxa"/>
          </w:tcPr>
          <w:p w14:paraId="61C18E37" w14:textId="20E28EA9"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 xml:space="preserve">Izdelava uvrtanih kolov iz ojačenega cementnega betona, sistema Benotto, premera 150 cm, izkop v vezljivi zemljini/zrnati kamnini, dolžine nad 10 do 20 m.                  </w:t>
            </w:r>
          </w:p>
        </w:tc>
        <w:tc>
          <w:tcPr>
            <w:tcW w:w="1895" w:type="dxa"/>
          </w:tcPr>
          <w:p w14:paraId="5979B5B0" w14:textId="0903076A"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Opomba: število pilotov: 2 kosov, armatura B 500S:  beton C 30/37, XC2, podvodni beton</w:t>
            </w:r>
          </w:p>
        </w:tc>
        <w:tc>
          <w:tcPr>
            <w:tcW w:w="1107" w:type="dxa"/>
          </w:tcPr>
          <w:p w14:paraId="2D3BF562" w14:textId="10863FC4"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214197D4" w14:textId="77777777" w:rsidTr="006940BE">
        <w:tc>
          <w:tcPr>
            <w:tcW w:w="496" w:type="dxa"/>
          </w:tcPr>
          <w:p w14:paraId="5FAFBC52" w14:textId="0501FF18"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7</w:t>
            </w:r>
            <w:r w:rsidRPr="00B31F77">
              <w:rPr>
                <w:rFonts w:ascii="Arial" w:hAnsi="Arial" w:cs="Arial"/>
                <w:sz w:val="20"/>
                <w:szCs w:val="20"/>
              </w:rPr>
              <w:t>.</w:t>
            </w:r>
          </w:p>
        </w:tc>
        <w:tc>
          <w:tcPr>
            <w:tcW w:w="5453" w:type="dxa"/>
          </w:tcPr>
          <w:p w14:paraId="73D871E0" w14:textId="31F46D9E"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Sidranje armature v ekspanzijsko malto, vključno z vrtanjem lukenj. Sidra so lepljena po sistemu HILTI REBAR z lepilom HILTI HIT 500 V3. Obračun po dolžini dejanskega sidranja. Premer luknje 12 mm, globine 20 cm (238 kosov) in premer luknje 16 mm, globine 25 cm (182 kosov).</w:t>
            </w:r>
          </w:p>
        </w:tc>
        <w:tc>
          <w:tcPr>
            <w:tcW w:w="1895" w:type="dxa"/>
          </w:tcPr>
          <w:p w14:paraId="51958148"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6F8D7800" w14:textId="5FA5C56C"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m1</w:t>
            </w:r>
          </w:p>
        </w:tc>
      </w:tr>
      <w:tr w:rsidR="00B31F77" w:rsidRPr="00B31F77" w14:paraId="71A59C50" w14:textId="77777777" w:rsidTr="006940BE">
        <w:tc>
          <w:tcPr>
            <w:tcW w:w="496" w:type="dxa"/>
          </w:tcPr>
          <w:p w14:paraId="656DFD70" w14:textId="06948663"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8</w:t>
            </w:r>
            <w:r w:rsidRPr="00B31F77">
              <w:rPr>
                <w:rFonts w:ascii="Arial" w:hAnsi="Arial" w:cs="Arial"/>
                <w:sz w:val="20"/>
                <w:szCs w:val="20"/>
              </w:rPr>
              <w:t>.</w:t>
            </w:r>
          </w:p>
        </w:tc>
        <w:tc>
          <w:tcPr>
            <w:tcW w:w="5453" w:type="dxa"/>
          </w:tcPr>
          <w:p w14:paraId="47A09112" w14:textId="1688761A"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Izdelava podprtega opaža za temeljno ploščo.</w:t>
            </w:r>
          </w:p>
        </w:tc>
        <w:tc>
          <w:tcPr>
            <w:tcW w:w="1895" w:type="dxa"/>
          </w:tcPr>
          <w:p w14:paraId="75EA4224" w14:textId="4EE4A397"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Opaž talnih plošč podhoda, jaška za dvigala in stopniščnih ram</w:t>
            </w:r>
          </w:p>
        </w:tc>
        <w:tc>
          <w:tcPr>
            <w:tcW w:w="1107" w:type="dxa"/>
          </w:tcPr>
          <w:p w14:paraId="36F860C8" w14:textId="4E19176B"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m2</w:t>
            </w:r>
          </w:p>
        </w:tc>
      </w:tr>
      <w:tr w:rsidR="00B31F77" w:rsidRPr="00B31F77" w14:paraId="5F8534C7" w14:textId="77777777" w:rsidTr="006940BE">
        <w:tc>
          <w:tcPr>
            <w:tcW w:w="496" w:type="dxa"/>
          </w:tcPr>
          <w:p w14:paraId="6A15C5F2" w14:textId="580AE42F"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1</w:t>
            </w:r>
            <w:r w:rsidR="006940BE" w:rsidRPr="00B31F77">
              <w:rPr>
                <w:rFonts w:ascii="Arial" w:hAnsi="Arial" w:cs="Arial"/>
                <w:sz w:val="20"/>
                <w:szCs w:val="20"/>
              </w:rPr>
              <w:t>9</w:t>
            </w:r>
            <w:r w:rsidRPr="00B31F77">
              <w:rPr>
                <w:rFonts w:ascii="Arial" w:hAnsi="Arial" w:cs="Arial"/>
                <w:sz w:val="20"/>
                <w:szCs w:val="20"/>
              </w:rPr>
              <w:t>.</w:t>
            </w:r>
          </w:p>
        </w:tc>
        <w:tc>
          <w:tcPr>
            <w:tcW w:w="5453" w:type="dxa"/>
          </w:tcPr>
          <w:p w14:paraId="6057D4F7" w14:textId="01EF9449"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Izdelava dvostransko vezanega opaža za raven zid, visok 2,1 do 4,0 m.</w:t>
            </w:r>
          </w:p>
        </w:tc>
        <w:tc>
          <w:tcPr>
            <w:tcW w:w="1895" w:type="dxa"/>
          </w:tcPr>
          <w:p w14:paraId="2491F1D5" w14:textId="6B713014"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Opaž sten podhoda in stopnišč.</w:t>
            </w:r>
          </w:p>
        </w:tc>
        <w:tc>
          <w:tcPr>
            <w:tcW w:w="1107" w:type="dxa"/>
          </w:tcPr>
          <w:p w14:paraId="0DF733A7" w14:textId="6B5BF093"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m2</w:t>
            </w:r>
          </w:p>
        </w:tc>
      </w:tr>
      <w:tr w:rsidR="00B31F77" w:rsidRPr="00B31F77" w14:paraId="2DA70EC2" w14:textId="77777777" w:rsidTr="006940BE">
        <w:tc>
          <w:tcPr>
            <w:tcW w:w="496" w:type="dxa"/>
          </w:tcPr>
          <w:p w14:paraId="1009328D" w14:textId="32ABD597" w:rsidR="0026742B" w:rsidRPr="00B31F77" w:rsidRDefault="006940BE"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20</w:t>
            </w:r>
            <w:r w:rsidR="0026742B" w:rsidRPr="00B31F77">
              <w:rPr>
                <w:rFonts w:ascii="Arial" w:hAnsi="Arial" w:cs="Arial"/>
                <w:sz w:val="20"/>
                <w:szCs w:val="20"/>
              </w:rPr>
              <w:t>.</w:t>
            </w:r>
          </w:p>
        </w:tc>
        <w:tc>
          <w:tcPr>
            <w:tcW w:w="5453" w:type="dxa"/>
          </w:tcPr>
          <w:p w14:paraId="4BE50B23" w14:textId="009A0DF5"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Izdelava dvostranskega vezanega opaža za raven zid, visok 4,1 do 6 m</w:t>
            </w:r>
          </w:p>
        </w:tc>
        <w:tc>
          <w:tcPr>
            <w:tcW w:w="1895" w:type="dxa"/>
          </w:tcPr>
          <w:p w14:paraId="2CE9153C" w14:textId="500D44CE"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Opaž sten jaška za dvigalo.</w:t>
            </w:r>
          </w:p>
        </w:tc>
        <w:tc>
          <w:tcPr>
            <w:tcW w:w="1107" w:type="dxa"/>
          </w:tcPr>
          <w:p w14:paraId="04E05845" w14:textId="5AC5C5B2"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m2</w:t>
            </w:r>
          </w:p>
        </w:tc>
      </w:tr>
      <w:tr w:rsidR="00B31F77" w:rsidRPr="00B31F77" w14:paraId="032CAC67" w14:textId="77777777" w:rsidTr="006940BE">
        <w:tc>
          <w:tcPr>
            <w:tcW w:w="496" w:type="dxa"/>
          </w:tcPr>
          <w:p w14:paraId="51B75F4F" w14:textId="4BB988AE"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w:t>
            </w:r>
            <w:r w:rsidR="006940BE" w:rsidRPr="00B31F77">
              <w:rPr>
                <w:rFonts w:ascii="Arial" w:hAnsi="Arial" w:cs="Arial"/>
                <w:sz w:val="20"/>
                <w:szCs w:val="20"/>
              </w:rPr>
              <w:t>1</w:t>
            </w:r>
            <w:r w:rsidRPr="00B31F77">
              <w:rPr>
                <w:rFonts w:ascii="Arial" w:hAnsi="Arial" w:cs="Arial"/>
                <w:sz w:val="20"/>
                <w:szCs w:val="20"/>
              </w:rPr>
              <w:t>.</w:t>
            </w:r>
          </w:p>
        </w:tc>
        <w:tc>
          <w:tcPr>
            <w:tcW w:w="5453" w:type="dxa"/>
          </w:tcPr>
          <w:p w14:paraId="02D0368A" w14:textId="3B8BA05C"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Izdelava podprtega opaža za ravno ploščo s podporo, visoko 2,1 do 4 m</w:t>
            </w:r>
          </w:p>
        </w:tc>
        <w:tc>
          <w:tcPr>
            <w:tcW w:w="1895" w:type="dxa"/>
          </w:tcPr>
          <w:p w14:paraId="08C901A3" w14:textId="54A9B21B" w:rsidR="0026742B" w:rsidRPr="00B31F77" w:rsidRDefault="0026742B" w:rsidP="0026742B">
            <w:pPr>
              <w:tabs>
                <w:tab w:val="left" w:pos="420"/>
                <w:tab w:val="left" w:pos="567"/>
              </w:tabs>
              <w:spacing w:after="120"/>
              <w:rPr>
                <w:rFonts w:ascii="Arial" w:hAnsi="Arial" w:cs="Arial"/>
                <w:bCs/>
                <w:sz w:val="20"/>
                <w:szCs w:val="20"/>
                <w:highlight w:val="yellow"/>
              </w:rPr>
            </w:pPr>
            <w:r w:rsidRPr="00B31F77">
              <w:rPr>
                <w:rFonts w:ascii="Arial" w:hAnsi="Arial" w:cs="Arial"/>
                <w:bCs/>
                <w:sz w:val="20"/>
                <w:szCs w:val="20"/>
              </w:rPr>
              <w:t>Opaž spodnje strani stropne plošče podhoda, plošče pri dvigalu in izhoda na stopnišče s podpiranjem.</w:t>
            </w:r>
          </w:p>
        </w:tc>
        <w:tc>
          <w:tcPr>
            <w:tcW w:w="1107" w:type="dxa"/>
          </w:tcPr>
          <w:p w14:paraId="225071DB" w14:textId="039FB174"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m2</w:t>
            </w:r>
          </w:p>
        </w:tc>
      </w:tr>
      <w:tr w:rsidR="00B31F77" w:rsidRPr="00B31F77" w14:paraId="69A8BF66" w14:textId="77777777" w:rsidTr="006940BE">
        <w:tc>
          <w:tcPr>
            <w:tcW w:w="496" w:type="dxa"/>
          </w:tcPr>
          <w:p w14:paraId="46BB00E6" w14:textId="2626DD61"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w:t>
            </w:r>
            <w:r w:rsidR="006940BE" w:rsidRPr="00B31F77">
              <w:rPr>
                <w:rFonts w:ascii="Arial" w:hAnsi="Arial" w:cs="Arial"/>
                <w:sz w:val="20"/>
                <w:szCs w:val="20"/>
              </w:rPr>
              <w:t>2</w:t>
            </w:r>
            <w:r w:rsidRPr="00B31F77">
              <w:rPr>
                <w:rFonts w:ascii="Arial" w:hAnsi="Arial" w:cs="Arial"/>
                <w:sz w:val="20"/>
                <w:szCs w:val="20"/>
              </w:rPr>
              <w:t>.</w:t>
            </w:r>
          </w:p>
        </w:tc>
        <w:tc>
          <w:tcPr>
            <w:tcW w:w="5453" w:type="dxa"/>
          </w:tcPr>
          <w:p w14:paraId="0F1E475B" w14:textId="34617160"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BOAP2; Dobava in montaža obojestransko visokoabsorpcijskih betonskih panelov dim. 396/100 cm (barva RAL490-6); AB ploh z obojestransko oblogo iz profiliranega in pigmentiranega lesocementa; z vsem potrebnim tesnilnim in pritrdilnim materialom ter materialom za uravnavanje. Elemente se izdela in vgradi skladno z detajli in tehničnim poročilom.</w:t>
            </w:r>
          </w:p>
        </w:tc>
        <w:tc>
          <w:tcPr>
            <w:tcW w:w="1895" w:type="dxa"/>
          </w:tcPr>
          <w:p w14:paraId="17A432B2"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113998D4" w14:textId="358EADCE"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kos</w:t>
            </w:r>
          </w:p>
        </w:tc>
      </w:tr>
      <w:tr w:rsidR="00B31F77" w:rsidRPr="00B31F77" w14:paraId="504FD169" w14:textId="77777777" w:rsidTr="006940BE">
        <w:tc>
          <w:tcPr>
            <w:tcW w:w="496" w:type="dxa"/>
          </w:tcPr>
          <w:p w14:paraId="529D68CE" w14:textId="0984796E"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w:t>
            </w:r>
            <w:r w:rsidR="006940BE" w:rsidRPr="00B31F77">
              <w:rPr>
                <w:rFonts w:ascii="Arial" w:hAnsi="Arial" w:cs="Arial"/>
                <w:sz w:val="20"/>
                <w:szCs w:val="20"/>
              </w:rPr>
              <w:t>3</w:t>
            </w:r>
            <w:r w:rsidRPr="00B31F77">
              <w:rPr>
                <w:rFonts w:ascii="Arial" w:hAnsi="Arial" w:cs="Arial"/>
                <w:sz w:val="20"/>
                <w:szCs w:val="20"/>
              </w:rPr>
              <w:t>.</w:t>
            </w:r>
          </w:p>
        </w:tc>
        <w:tc>
          <w:tcPr>
            <w:tcW w:w="5453" w:type="dxa"/>
          </w:tcPr>
          <w:p w14:paraId="7BCA8A7D" w14:textId="43C3B3C4"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Izdelava armiranobetonskega temelja portalnega droga. Postavka obsega odmetavanje tolčenca, izkop za temelj v materialu III. kategorije, odvoz odvečnega materiala na deponijo, dobavo in vgraditev podložnega cementnega betona C12/15 v prerez do 0,15 m3/m2, izdelavo in postavitev opaža ter armature z dobavo in vgradnjo betona kvalitete C 30/37, XC4, XF3, finalno obdelavo površine temelja, ki gleda izven terena. Z vgradnjo okvirja s sidrnimi vijaki in izvedbo električne izolacije med stebrom in temeljem. Dimenzije temelja in armature so, glede na zgornje podatke, razvidne iz načrta. TIP T1, dimenzije BxLxH = 150x300x300 cm.</w:t>
            </w:r>
          </w:p>
        </w:tc>
        <w:tc>
          <w:tcPr>
            <w:tcW w:w="1895" w:type="dxa"/>
          </w:tcPr>
          <w:p w14:paraId="242FCD94"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58EE7D75" w14:textId="12D25064"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kpl</w:t>
            </w:r>
          </w:p>
        </w:tc>
      </w:tr>
      <w:tr w:rsidR="0026742B" w:rsidRPr="00B31F77" w14:paraId="4F24E662" w14:textId="77777777" w:rsidTr="006940BE">
        <w:tc>
          <w:tcPr>
            <w:tcW w:w="496" w:type="dxa"/>
          </w:tcPr>
          <w:p w14:paraId="041E05DB" w14:textId="6A1918F9"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24.</w:t>
            </w:r>
          </w:p>
        </w:tc>
        <w:tc>
          <w:tcPr>
            <w:tcW w:w="5453" w:type="dxa"/>
          </w:tcPr>
          <w:p w14:paraId="0ED34601" w14:textId="246ABF4E" w:rsidR="0026742B" w:rsidRPr="00B31F77" w:rsidRDefault="0026742B" w:rsidP="0026742B">
            <w:pPr>
              <w:tabs>
                <w:tab w:val="left" w:pos="420"/>
                <w:tab w:val="left" w:pos="567"/>
              </w:tabs>
              <w:spacing w:after="120"/>
              <w:rPr>
                <w:rFonts w:ascii="Arial" w:hAnsi="Arial" w:cs="Arial"/>
                <w:bCs/>
                <w:sz w:val="20"/>
                <w:szCs w:val="20"/>
              </w:rPr>
            </w:pPr>
            <w:r w:rsidRPr="00B31F77">
              <w:rPr>
                <w:rFonts w:ascii="Arial" w:hAnsi="Arial" w:cs="Arial"/>
                <w:bCs/>
                <w:sz w:val="20"/>
                <w:szCs w:val="20"/>
              </w:rPr>
              <w:t>Dobava in polaganje traku Rf 30*3,5mm položen v izkopani kanal za ozemljitev drogov zunanje razsvetljave, kompletno s križno sponko in povezavo z drogovi z jekleno vrvjo.</w:t>
            </w:r>
          </w:p>
        </w:tc>
        <w:tc>
          <w:tcPr>
            <w:tcW w:w="1895" w:type="dxa"/>
          </w:tcPr>
          <w:p w14:paraId="5A31449E" w14:textId="77777777" w:rsidR="0026742B" w:rsidRPr="00B31F77" w:rsidRDefault="0026742B" w:rsidP="0026742B">
            <w:pPr>
              <w:tabs>
                <w:tab w:val="left" w:pos="420"/>
                <w:tab w:val="left" w:pos="567"/>
              </w:tabs>
              <w:spacing w:after="120"/>
              <w:rPr>
                <w:rFonts w:ascii="Arial" w:hAnsi="Arial" w:cs="Arial"/>
                <w:bCs/>
                <w:sz w:val="20"/>
                <w:szCs w:val="20"/>
                <w:highlight w:val="yellow"/>
              </w:rPr>
            </w:pPr>
          </w:p>
        </w:tc>
        <w:tc>
          <w:tcPr>
            <w:tcW w:w="1107" w:type="dxa"/>
          </w:tcPr>
          <w:p w14:paraId="2F223A57" w14:textId="1817BCB7" w:rsidR="0026742B" w:rsidRPr="00B31F77" w:rsidRDefault="0026742B" w:rsidP="006940BE">
            <w:pPr>
              <w:tabs>
                <w:tab w:val="left" w:pos="420"/>
                <w:tab w:val="left" w:pos="567"/>
              </w:tabs>
              <w:spacing w:after="120"/>
              <w:jc w:val="center"/>
              <w:rPr>
                <w:rFonts w:ascii="Arial" w:hAnsi="Arial" w:cs="Arial"/>
                <w:sz w:val="20"/>
                <w:szCs w:val="20"/>
              </w:rPr>
            </w:pPr>
            <w:r w:rsidRPr="00B31F77">
              <w:rPr>
                <w:rFonts w:ascii="Arial" w:hAnsi="Arial" w:cs="Arial"/>
                <w:sz w:val="20"/>
                <w:szCs w:val="20"/>
              </w:rPr>
              <w:t>m</w:t>
            </w:r>
          </w:p>
        </w:tc>
      </w:tr>
    </w:tbl>
    <w:p w14:paraId="3D327018" w14:textId="77777777" w:rsidR="006940BE" w:rsidRPr="00B31F77" w:rsidRDefault="006940BE" w:rsidP="00B41FEC">
      <w:pPr>
        <w:tabs>
          <w:tab w:val="left" w:pos="567"/>
          <w:tab w:val="left" w:pos="708"/>
        </w:tabs>
        <w:spacing w:line="288" w:lineRule="auto"/>
        <w:rPr>
          <w:rFonts w:ascii="Arial" w:eastAsia="Times New Roman" w:hAnsi="Arial" w:cs="Arial"/>
          <w:sz w:val="20"/>
          <w:szCs w:val="20"/>
        </w:rPr>
      </w:pPr>
    </w:p>
    <w:p w14:paraId="7D9B6960" w14:textId="53030BB4" w:rsidR="00F963C0" w:rsidRPr="00B31F77" w:rsidRDefault="00F963C0"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 xml:space="preserve">Z analizami cen </w:t>
      </w:r>
      <w:r w:rsidR="00734D16" w:rsidRPr="00B31F77">
        <w:rPr>
          <w:rFonts w:ascii="Arial" w:eastAsia="Times New Roman" w:hAnsi="Arial" w:cs="Arial"/>
          <w:sz w:val="20"/>
          <w:szCs w:val="20"/>
        </w:rPr>
        <w:t>na enoto</w:t>
      </w:r>
      <w:r w:rsidR="00BB638D" w:rsidRPr="00B31F77">
        <w:rPr>
          <w:rFonts w:ascii="Arial" w:hAnsi="Arial"/>
          <w:sz w:val="20"/>
        </w:rPr>
        <w:t xml:space="preserve"> </w:t>
      </w:r>
      <w:r w:rsidRPr="00B31F77">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B31F77">
        <w:rPr>
          <w:rFonts w:ascii="Arial" w:eastAsia="Times New Roman" w:hAnsi="Arial" w:cs="Arial"/>
          <w:sz w:val="20"/>
          <w:szCs w:val="20"/>
        </w:rPr>
        <w:t xml:space="preserve"> »C1«, </w:t>
      </w:r>
      <w:r w:rsidRPr="00B31F77">
        <w:rPr>
          <w:rFonts w:ascii="Arial" w:eastAsia="Times New Roman" w:hAnsi="Arial" w:cs="Arial"/>
          <w:sz w:val="20"/>
          <w:szCs w:val="20"/>
        </w:rPr>
        <w:t>»D« in »D1«, razvidne in enake, kot so navedene v analizi.</w:t>
      </w:r>
    </w:p>
    <w:p w14:paraId="36E4E111" w14:textId="77777777" w:rsidR="006940BE" w:rsidRPr="00B31F77" w:rsidRDefault="006940BE" w:rsidP="00B41FEC">
      <w:pPr>
        <w:tabs>
          <w:tab w:val="left" w:pos="567"/>
          <w:tab w:val="left" w:pos="708"/>
        </w:tabs>
        <w:spacing w:line="288" w:lineRule="auto"/>
        <w:rPr>
          <w:rFonts w:ascii="Arial" w:eastAsia="Times New Roman" w:hAnsi="Arial" w:cs="Arial"/>
          <w:sz w:val="20"/>
          <w:szCs w:val="20"/>
        </w:rPr>
      </w:pPr>
    </w:p>
    <w:p w14:paraId="515C7D0D" w14:textId="77777777" w:rsidR="00D60059" w:rsidRPr="00B31F77" w:rsidRDefault="00F963C0"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0DD730D1" w14:textId="77777777" w:rsidR="00D60059" w:rsidRPr="00B31F77" w:rsidRDefault="00D60059" w:rsidP="00B41FEC">
      <w:pPr>
        <w:tabs>
          <w:tab w:val="left" w:pos="567"/>
          <w:tab w:val="left" w:pos="708"/>
        </w:tabs>
        <w:spacing w:line="288" w:lineRule="auto"/>
        <w:rPr>
          <w:rFonts w:ascii="Arial" w:eastAsia="Times New Roman" w:hAnsi="Arial" w:cs="Arial"/>
          <w:sz w:val="20"/>
          <w:szCs w:val="20"/>
        </w:rPr>
      </w:pPr>
    </w:p>
    <w:p w14:paraId="4E2670A0" w14:textId="0CE36FDA" w:rsidR="00F963C0" w:rsidRPr="00B31F77" w:rsidRDefault="00D60059"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Tako kalkulativni elementi kot tudi analize cen morajo biti potrjeni s strani</w:t>
      </w:r>
      <w:r w:rsidR="006822AD" w:rsidRPr="00B31F77">
        <w:rPr>
          <w:rFonts w:ascii="Arial" w:eastAsia="Times New Roman" w:hAnsi="Arial" w:cs="Arial"/>
          <w:sz w:val="20"/>
          <w:szCs w:val="20"/>
        </w:rPr>
        <w:t xml:space="preserve"> naročnika in</w:t>
      </w:r>
      <w:r w:rsidRPr="00B31F77">
        <w:rPr>
          <w:rFonts w:ascii="Arial" w:eastAsia="Times New Roman" w:hAnsi="Arial" w:cs="Arial"/>
          <w:sz w:val="20"/>
          <w:szCs w:val="20"/>
        </w:rPr>
        <w:t xml:space="preserve"> inženirja</w:t>
      </w:r>
      <w:r w:rsidR="006822AD" w:rsidRPr="00B31F77">
        <w:rPr>
          <w:rFonts w:ascii="Arial" w:eastAsia="Times New Roman" w:hAnsi="Arial" w:cs="Arial"/>
          <w:sz w:val="20"/>
          <w:szCs w:val="20"/>
        </w:rPr>
        <w:t xml:space="preserve"> pred posredovanjem prvega zahtevka na podlagi podčlena 20.1</w:t>
      </w:r>
      <w:r w:rsidR="00BB638D" w:rsidRPr="00B31F77">
        <w:rPr>
          <w:rFonts w:ascii="Arial" w:eastAsia="Times New Roman" w:hAnsi="Arial" w:cs="Arial"/>
          <w:sz w:val="20"/>
          <w:szCs w:val="20"/>
        </w:rPr>
        <w:t>«</w:t>
      </w:r>
    </w:p>
    <w:p w14:paraId="6F2213A3" w14:textId="77777777" w:rsidR="00EF26B6" w:rsidRPr="00B31F77" w:rsidRDefault="00EF26B6" w:rsidP="002A0D90">
      <w:pPr>
        <w:spacing w:line="288" w:lineRule="auto"/>
        <w:rPr>
          <w:rFonts w:ascii="Arial" w:eastAsia="Times New Roman" w:hAnsi="Arial" w:cs="Arial"/>
          <w:bCs/>
          <w:sz w:val="20"/>
          <w:szCs w:val="20"/>
        </w:rPr>
      </w:pPr>
    </w:p>
    <w:p w14:paraId="537FECF7" w14:textId="77777777" w:rsidR="00E23E87" w:rsidRPr="00B31F77" w:rsidRDefault="00E23E87" w:rsidP="00E23E87">
      <w:pPr>
        <w:pStyle w:val="Naslov8"/>
        <w:keepLines/>
        <w:rPr>
          <w:rFonts w:ascii="Arial" w:hAnsi="Arial" w:cs="Arial"/>
          <w:color w:val="auto"/>
          <w:sz w:val="20"/>
        </w:rPr>
      </w:pPr>
      <w:r w:rsidRPr="00B31F77">
        <w:rPr>
          <w:rFonts w:ascii="Arial" w:hAnsi="Arial" w:cs="Arial"/>
          <w:color w:val="auto"/>
          <w:sz w:val="20"/>
        </w:rPr>
        <w:t>Člen 10 – Prevzem s strani naročnika</w:t>
      </w:r>
    </w:p>
    <w:p w14:paraId="6DB297C5" w14:textId="77777777" w:rsidR="00E23E87" w:rsidRPr="00B31F77" w:rsidRDefault="00E23E87" w:rsidP="00E23E87">
      <w:pPr>
        <w:keepNext/>
        <w:rPr>
          <w:rFonts w:ascii="Arial" w:hAnsi="Arial" w:cs="Arial"/>
          <w:b/>
          <w:bCs/>
          <w:sz w:val="20"/>
          <w:szCs w:val="20"/>
        </w:rPr>
      </w:pPr>
    </w:p>
    <w:p w14:paraId="77754AD0" w14:textId="77777777" w:rsidR="00E23E87" w:rsidRPr="00B31F77" w:rsidRDefault="00E23E87" w:rsidP="00E23E87">
      <w:pPr>
        <w:keepNext/>
        <w:rPr>
          <w:rFonts w:ascii="Arial" w:hAnsi="Arial" w:cs="Arial"/>
          <w:b/>
          <w:bCs/>
          <w:sz w:val="20"/>
          <w:szCs w:val="20"/>
        </w:rPr>
      </w:pPr>
      <w:r w:rsidRPr="00B31F77">
        <w:rPr>
          <w:rFonts w:ascii="Arial" w:hAnsi="Arial" w:cs="Arial"/>
          <w:b/>
          <w:bCs/>
          <w:sz w:val="20"/>
          <w:szCs w:val="20"/>
        </w:rPr>
        <w:t>10.1 – Prevzem del in odsekov del</w:t>
      </w:r>
    </w:p>
    <w:p w14:paraId="69C3FD47" w14:textId="77777777" w:rsidR="00E23E87" w:rsidRPr="00B31F77" w:rsidRDefault="00E23E87" w:rsidP="00E23E87">
      <w:pPr>
        <w:rPr>
          <w:rFonts w:ascii="Arial" w:hAnsi="Arial" w:cs="Arial"/>
          <w:sz w:val="20"/>
          <w:szCs w:val="20"/>
        </w:rPr>
      </w:pPr>
    </w:p>
    <w:p w14:paraId="1ED88667" w14:textId="77777777" w:rsidR="00E23E87" w:rsidRPr="00B31F77" w:rsidRDefault="00E23E87"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Za 1. odstavkom se doda nov odstavek, ki glasi:</w:t>
      </w:r>
    </w:p>
    <w:p w14:paraId="73A8EFB0" w14:textId="0129CA75" w:rsidR="00E23E87" w:rsidRPr="00B31F77" w:rsidRDefault="00E23E87"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w:t>
      </w:r>
      <w:r w:rsidR="00B24BB5" w:rsidRPr="00B31F77">
        <w:rPr>
          <w:rFonts w:ascii="Arial" w:eastAsia="Times New Roman" w:hAnsi="Arial" w:cs="Arial"/>
          <w:sz w:val="20"/>
          <w:szCs w:val="20"/>
        </w:rPr>
        <w:t xml:space="preserve">Potrdilo o prevzemu del bo izdano </w:t>
      </w:r>
      <w:r w:rsidR="00783073" w:rsidRPr="00B31F77">
        <w:rPr>
          <w:rFonts w:ascii="Arial" w:eastAsia="Times New Roman" w:hAnsi="Arial" w:cs="Arial"/>
          <w:sz w:val="20"/>
          <w:szCs w:val="20"/>
        </w:rPr>
        <w:t>po zaključku izvedbe vseh del</w:t>
      </w:r>
      <w:r w:rsidR="00B24BB5" w:rsidRPr="00B31F77">
        <w:rPr>
          <w:rFonts w:ascii="Arial" w:eastAsia="Times New Roman" w:hAnsi="Arial" w:cs="Arial"/>
          <w:sz w:val="20"/>
          <w:szCs w:val="20"/>
        </w:rPr>
        <w:t>.</w:t>
      </w:r>
      <w:r w:rsidR="00746770" w:rsidRPr="00B31F77">
        <w:rPr>
          <w:rFonts w:ascii="Arial" w:eastAsia="Times New Roman" w:hAnsi="Arial" w:cs="Arial"/>
          <w:sz w:val="20"/>
          <w:szCs w:val="20"/>
        </w:rPr>
        <w:t>«</w:t>
      </w:r>
      <w:r w:rsidR="00B24BB5" w:rsidRPr="00B31F77">
        <w:rPr>
          <w:rFonts w:ascii="Arial" w:eastAsia="Times New Roman" w:hAnsi="Arial" w:cs="Arial"/>
          <w:sz w:val="20"/>
          <w:szCs w:val="20"/>
        </w:rPr>
        <w:t xml:space="preserve"> </w:t>
      </w:r>
    </w:p>
    <w:p w14:paraId="53D3C871" w14:textId="77777777" w:rsidR="00B24BB5" w:rsidRPr="00B31F77"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B31F77" w:rsidRDefault="00D82C2F" w:rsidP="002A0D90">
      <w:pPr>
        <w:spacing w:line="288" w:lineRule="auto"/>
        <w:rPr>
          <w:rFonts w:ascii="Arial" w:eastAsia="Times New Roman" w:hAnsi="Arial" w:cs="Arial"/>
          <w:sz w:val="20"/>
          <w:szCs w:val="20"/>
        </w:rPr>
      </w:pPr>
    </w:p>
    <w:p w14:paraId="35941DF8" w14:textId="77777777" w:rsidR="00EF26B6" w:rsidRPr="00B31F77" w:rsidRDefault="00EF26B6" w:rsidP="002A0D90">
      <w:pPr>
        <w:spacing w:line="288" w:lineRule="auto"/>
        <w:rPr>
          <w:rFonts w:ascii="Arial" w:eastAsia="Times New Roman" w:hAnsi="Arial" w:cs="Arial"/>
          <w:sz w:val="20"/>
          <w:szCs w:val="20"/>
        </w:rPr>
      </w:pPr>
      <w:r w:rsidRPr="00B31F77">
        <w:rPr>
          <w:rFonts w:ascii="Arial" w:eastAsia="Times New Roman" w:hAnsi="Arial" w:cs="Arial"/>
          <w:sz w:val="20"/>
          <w:szCs w:val="20"/>
        </w:rPr>
        <w:t>Člen 12 – Merjenje in ocena</w:t>
      </w:r>
    </w:p>
    <w:p w14:paraId="0E4E87B1" w14:textId="77777777" w:rsidR="00EF26B6" w:rsidRPr="00B31F77" w:rsidRDefault="00EF26B6" w:rsidP="002A0D90">
      <w:pPr>
        <w:spacing w:line="288" w:lineRule="auto"/>
        <w:rPr>
          <w:rFonts w:ascii="Arial" w:eastAsia="Times New Roman" w:hAnsi="Arial" w:cs="Arial"/>
          <w:sz w:val="20"/>
          <w:szCs w:val="20"/>
        </w:rPr>
      </w:pPr>
    </w:p>
    <w:p w14:paraId="75B8478C" w14:textId="77777777" w:rsidR="00EF26B6" w:rsidRPr="00B31F77" w:rsidRDefault="00EF26B6" w:rsidP="002A0D90">
      <w:pPr>
        <w:spacing w:line="288" w:lineRule="auto"/>
        <w:rPr>
          <w:rFonts w:ascii="Arial" w:eastAsia="Times New Roman" w:hAnsi="Arial" w:cs="Arial"/>
          <w:sz w:val="20"/>
          <w:szCs w:val="20"/>
        </w:rPr>
      </w:pPr>
      <w:r w:rsidRPr="00B31F77">
        <w:rPr>
          <w:rFonts w:ascii="Arial" w:eastAsia="Times New Roman" w:hAnsi="Arial" w:cs="Arial"/>
          <w:sz w:val="20"/>
          <w:szCs w:val="20"/>
        </w:rPr>
        <w:t>12.1</w:t>
      </w:r>
      <w:r w:rsidRPr="00B31F77">
        <w:rPr>
          <w:rFonts w:ascii="Arial" w:eastAsia="Times New Roman" w:hAnsi="Arial" w:cs="Arial"/>
          <w:sz w:val="20"/>
          <w:szCs w:val="20"/>
        </w:rPr>
        <w:tab/>
        <w:t xml:space="preserve">  Merjenje del</w:t>
      </w:r>
    </w:p>
    <w:p w14:paraId="399DB32E" w14:textId="77777777" w:rsidR="00EF26B6" w:rsidRPr="00B31F77" w:rsidRDefault="00EF26B6" w:rsidP="002A0D90">
      <w:pPr>
        <w:spacing w:line="288" w:lineRule="auto"/>
        <w:rPr>
          <w:rFonts w:ascii="Arial" w:eastAsia="Times New Roman" w:hAnsi="Arial" w:cs="Arial"/>
          <w:b/>
          <w:sz w:val="20"/>
          <w:szCs w:val="20"/>
        </w:rPr>
      </w:pPr>
    </w:p>
    <w:p w14:paraId="71EFC626" w14:textId="77777777" w:rsidR="00EF26B6" w:rsidRPr="00B31F77" w:rsidRDefault="00EF26B6" w:rsidP="002A0D90">
      <w:pPr>
        <w:spacing w:line="288" w:lineRule="auto"/>
        <w:rPr>
          <w:rFonts w:ascii="Arial" w:eastAsia="Times New Roman" w:hAnsi="Arial" w:cs="Arial"/>
          <w:sz w:val="20"/>
          <w:szCs w:val="20"/>
        </w:rPr>
      </w:pPr>
      <w:r w:rsidRPr="00B31F77">
        <w:rPr>
          <w:rFonts w:ascii="Arial" w:eastAsia="Times New Roman" w:hAnsi="Arial" w:cs="Arial"/>
          <w:sz w:val="20"/>
          <w:szCs w:val="20"/>
        </w:rPr>
        <w:t>Podčlenu 12.1 se 3. in 4. odstavek spremenita, tako da glasita:</w:t>
      </w:r>
    </w:p>
    <w:p w14:paraId="169182DD" w14:textId="77777777" w:rsidR="00EF26B6" w:rsidRPr="00B31F77" w:rsidRDefault="00EF26B6" w:rsidP="002A0D90">
      <w:pPr>
        <w:spacing w:line="288" w:lineRule="auto"/>
        <w:rPr>
          <w:rFonts w:ascii="Arial" w:eastAsia="Times New Roman" w:hAnsi="Arial" w:cs="Arial"/>
          <w:sz w:val="20"/>
          <w:szCs w:val="20"/>
        </w:rPr>
      </w:pPr>
    </w:p>
    <w:p w14:paraId="675610DB" w14:textId="4605A02A" w:rsidR="00EF26B6" w:rsidRPr="00B31F77" w:rsidRDefault="00BB638D"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w:t>
      </w:r>
      <w:r w:rsidR="00EF26B6" w:rsidRPr="00B31F77">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w:t>
      </w:r>
      <w:r w:rsidR="006828D2" w:rsidRPr="00B31F77">
        <w:rPr>
          <w:rFonts w:ascii="Arial" w:eastAsia="Times New Roman" w:hAnsi="Arial" w:cs="Arial"/>
          <w:sz w:val="20"/>
          <w:szCs w:val="20"/>
        </w:rPr>
        <w:t>, št.</w:t>
      </w:r>
      <w:r w:rsidR="00EF26B6" w:rsidRPr="00B31F77">
        <w:rPr>
          <w:rFonts w:ascii="Arial" w:eastAsia="Times New Roman" w:hAnsi="Arial" w:cs="Arial"/>
          <w:sz w:val="20"/>
          <w:szCs w:val="20"/>
        </w:rPr>
        <w:t xml:space="preserve"> 55/08</w:t>
      </w:r>
      <w:r w:rsidR="002A0D90" w:rsidRPr="00B31F77">
        <w:rPr>
          <w:rFonts w:ascii="Arial" w:eastAsia="Times New Roman" w:hAnsi="Arial" w:cs="Arial"/>
          <w:sz w:val="20"/>
          <w:szCs w:val="20"/>
        </w:rPr>
        <w:t>,</w:t>
      </w:r>
      <w:r w:rsidR="00EF26B6" w:rsidRPr="00B31F77">
        <w:rPr>
          <w:rFonts w:ascii="Arial" w:eastAsia="Times New Roman" w:hAnsi="Arial" w:cs="Arial"/>
          <w:sz w:val="20"/>
          <w:szCs w:val="20"/>
        </w:rPr>
        <w:t xml:space="preserve"> 54/09</w:t>
      </w:r>
      <w:r w:rsidR="002A0D90" w:rsidRPr="00B31F77">
        <w:rPr>
          <w:rFonts w:ascii="Arial" w:eastAsia="Times New Roman" w:hAnsi="Arial" w:cs="Arial"/>
          <w:sz w:val="20"/>
          <w:szCs w:val="20"/>
        </w:rPr>
        <w:t>, 61/17</w:t>
      </w:r>
      <w:r w:rsidR="006A2782" w:rsidRPr="00B31F77">
        <w:rPr>
          <w:rFonts w:ascii="Arial" w:eastAsia="Times New Roman" w:hAnsi="Arial" w:cs="Arial"/>
          <w:sz w:val="20"/>
          <w:szCs w:val="20"/>
        </w:rPr>
        <w:t>, 199/21</w:t>
      </w:r>
      <w:r w:rsidR="002A0D90" w:rsidRPr="00B31F77">
        <w:rPr>
          <w:rFonts w:ascii="Arial" w:eastAsia="Times New Roman" w:hAnsi="Arial" w:cs="Arial"/>
          <w:sz w:val="20"/>
          <w:szCs w:val="20"/>
        </w:rPr>
        <w:t xml:space="preserve">) </w:t>
      </w:r>
      <w:r w:rsidR="00EF26B6" w:rsidRPr="00B31F77">
        <w:rPr>
          <w:rFonts w:ascii="Arial" w:eastAsia="Times New Roman" w:hAnsi="Arial" w:cs="Arial"/>
          <w:sz w:val="20"/>
          <w:szCs w:val="20"/>
        </w:rPr>
        <w:t>in navodili inženirja (nadzornika).</w:t>
      </w:r>
    </w:p>
    <w:p w14:paraId="6BD180B7" w14:textId="2AF4AA9D" w:rsidR="00EF26B6" w:rsidRPr="00B31F77" w:rsidRDefault="00EF26B6" w:rsidP="00B41FEC">
      <w:pPr>
        <w:tabs>
          <w:tab w:val="left" w:pos="567"/>
          <w:tab w:val="left" w:pos="708"/>
        </w:tabs>
        <w:spacing w:line="288" w:lineRule="auto"/>
        <w:rPr>
          <w:rFonts w:ascii="Arial" w:eastAsia="Times New Roman" w:hAnsi="Arial" w:cs="Arial"/>
          <w:sz w:val="20"/>
          <w:szCs w:val="20"/>
        </w:rPr>
      </w:pPr>
      <w:r w:rsidRPr="00B31F77">
        <w:rPr>
          <w:rFonts w:ascii="Arial" w:eastAsia="Times New Roman" w:hAnsi="Arial" w:cs="Arial"/>
          <w:sz w:val="20"/>
          <w:szCs w:val="20"/>
        </w:rPr>
        <w:t>Inženir (nadzornik) skladno s pogodbo preverja izmere količin, vnose podatkov in izračune količin ter potrjuje izmere izvedenih količin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sidRPr="00B31F77">
        <w:rPr>
          <w:rFonts w:ascii="Arial" w:eastAsia="Times New Roman" w:hAnsi="Arial" w:cs="Arial"/>
          <w:sz w:val="20"/>
          <w:szCs w:val="20"/>
        </w:rPr>
        <w:t>«</w:t>
      </w:r>
    </w:p>
    <w:p w14:paraId="5E654DFD" w14:textId="6F6DD3AD" w:rsidR="00290574" w:rsidRPr="00B31F77" w:rsidRDefault="00290574" w:rsidP="002A0D90">
      <w:pPr>
        <w:spacing w:line="288" w:lineRule="auto"/>
        <w:rPr>
          <w:rFonts w:ascii="Arial" w:eastAsia="Times New Roman" w:hAnsi="Arial" w:cs="Arial"/>
          <w:sz w:val="20"/>
          <w:szCs w:val="20"/>
        </w:rPr>
      </w:pPr>
    </w:p>
    <w:p w14:paraId="5F43E08B" w14:textId="77777777" w:rsidR="00EF26B6" w:rsidRPr="00B31F77"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B31F77" w:rsidRDefault="00EF26B6" w:rsidP="002A0D90">
      <w:pPr>
        <w:keepNext/>
        <w:spacing w:line="288" w:lineRule="auto"/>
        <w:jc w:val="left"/>
        <w:outlineLvl w:val="7"/>
        <w:rPr>
          <w:rFonts w:ascii="Arial" w:eastAsia="Times New Roman" w:hAnsi="Arial" w:cs="Arial"/>
          <w:b/>
          <w:sz w:val="20"/>
          <w:szCs w:val="20"/>
        </w:rPr>
      </w:pPr>
      <w:r w:rsidRPr="00B31F77">
        <w:rPr>
          <w:rFonts w:ascii="Arial" w:eastAsia="Times New Roman" w:hAnsi="Arial" w:cs="Arial"/>
          <w:b/>
          <w:sz w:val="20"/>
          <w:szCs w:val="20"/>
        </w:rPr>
        <w:t>12.2</w:t>
      </w:r>
      <w:r w:rsidRPr="00B31F77">
        <w:rPr>
          <w:rFonts w:ascii="Arial" w:eastAsia="Times New Roman" w:hAnsi="Arial" w:cs="Arial"/>
          <w:b/>
          <w:sz w:val="20"/>
          <w:szCs w:val="20"/>
        </w:rPr>
        <w:tab/>
        <w:t>Način merjenja</w:t>
      </w:r>
    </w:p>
    <w:p w14:paraId="00EB72DD" w14:textId="77777777" w:rsidR="00EF26B6" w:rsidRPr="00B31F77"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B31F77" w:rsidRDefault="00EF26B6" w:rsidP="002A0D90">
      <w:pPr>
        <w:keepNext/>
        <w:spacing w:line="288" w:lineRule="auto"/>
        <w:jc w:val="left"/>
        <w:outlineLvl w:val="7"/>
        <w:rPr>
          <w:rFonts w:ascii="Arial" w:eastAsia="Times New Roman" w:hAnsi="Arial" w:cs="Arial"/>
          <w:sz w:val="20"/>
          <w:szCs w:val="20"/>
        </w:rPr>
      </w:pPr>
      <w:r w:rsidRPr="00B31F77">
        <w:rPr>
          <w:rFonts w:ascii="Arial" w:eastAsia="Times New Roman" w:hAnsi="Arial" w:cs="Arial"/>
          <w:sz w:val="20"/>
          <w:szCs w:val="20"/>
        </w:rPr>
        <w:t>Podčlenu 12.2 se na koncu doda besedilo, ki glasi:</w:t>
      </w:r>
    </w:p>
    <w:p w14:paraId="7A325720" w14:textId="77777777" w:rsidR="00EF26B6" w:rsidRPr="00B31F77"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B31F77" w:rsidRDefault="00112C6E" w:rsidP="002A0D90">
      <w:pPr>
        <w:keepNext/>
        <w:spacing w:line="288" w:lineRule="auto"/>
        <w:outlineLvl w:val="7"/>
        <w:rPr>
          <w:rFonts w:ascii="Arial" w:eastAsia="Times New Roman" w:hAnsi="Arial" w:cs="Arial"/>
          <w:sz w:val="20"/>
          <w:szCs w:val="20"/>
        </w:rPr>
      </w:pPr>
      <w:r w:rsidRPr="00B31F77">
        <w:rPr>
          <w:rFonts w:ascii="Arial" w:eastAsia="Times New Roman" w:hAnsi="Arial" w:cs="Arial"/>
          <w:sz w:val="20"/>
          <w:szCs w:val="20"/>
        </w:rPr>
        <w:t>»</w:t>
      </w:r>
      <w:r w:rsidR="00EF26B6" w:rsidRPr="00B31F77">
        <w:rPr>
          <w:rFonts w:ascii="Arial" w:eastAsia="Times New Roman" w:hAnsi="Arial" w:cs="Arial"/>
          <w:sz w:val="20"/>
          <w:szCs w:val="20"/>
        </w:rPr>
        <w:t>Postavke Del v Predračunu, za katere so načini merjenja specificirani v Specifikaciji naročila za izvedbo del, se bodo merile v skladu s takšnimi določili.</w:t>
      </w:r>
      <w:r w:rsidRPr="00B31F77">
        <w:rPr>
          <w:rFonts w:ascii="Arial" w:eastAsia="Times New Roman" w:hAnsi="Arial" w:cs="Arial"/>
          <w:sz w:val="20"/>
          <w:szCs w:val="20"/>
        </w:rPr>
        <w:t>«</w:t>
      </w:r>
    </w:p>
    <w:p w14:paraId="161FABE0" w14:textId="77777777" w:rsidR="00EF26B6" w:rsidRPr="00B31F77"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B31F77" w:rsidRDefault="00EF26B6" w:rsidP="002A0D90">
      <w:pPr>
        <w:keepNext/>
        <w:spacing w:line="288" w:lineRule="auto"/>
        <w:jc w:val="left"/>
        <w:outlineLvl w:val="7"/>
        <w:rPr>
          <w:rFonts w:ascii="Arial" w:eastAsia="Times New Roman" w:hAnsi="Arial" w:cs="Arial"/>
          <w:b/>
          <w:sz w:val="20"/>
          <w:szCs w:val="20"/>
        </w:rPr>
      </w:pPr>
      <w:r w:rsidRPr="00B31F77">
        <w:rPr>
          <w:rFonts w:ascii="Arial" w:eastAsia="Times New Roman" w:hAnsi="Arial" w:cs="Arial"/>
          <w:b/>
          <w:sz w:val="20"/>
          <w:szCs w:val="20"/>
        </w:rPr>
        <w:t>12.3</w:t>
      </w:r>
      <w:r w:rsidRPr="00B31F77">
        <w:rPr>
          <w:rFonts w:ascii="Arial" w:eastAsia="Times New Roman" w:hAnsi="Arial" w:cs="Arial"/>
          <w:b/>
          <w:sz w:val="20"/>
          <w:szCs w:val="20"/>
        </w:rPr>
        <w:tab/>
        <w:t>Ocena</w:t>
      </w:r>
    </w:p>
    <w:p w14:paraId="3149D02D" w14:textId="77777777" w:rsidR="00EF26B6" w:rsidRPr="00B31F77"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B31F77" w:rsidRDefault="00F746FA" w:rsidP="00F746FA">
      <w:pPr>
        <w:keepNext/>
        <w:spacing w:line="288" w:lineRule="auto"/>
        <w:jc w:val="left"/>
        <w:outlineLvl w:val="7"/>
        <w:rPr>
          <w:rFonts w:ascii="Arial" w:eastAsia="Times New Roman" w:hAnsi="Arial" w:cs="Arial"/>
          <w:sz w:val="20"/>
          <w:szCs w:val="20"/>
        </w:rPr>
      </w:pPr>
      <w:r w:rsidRPr="00B31F77">
        <w:rPr>
          <w:rFonts w:ascii="Arial" w:eastAsia="Times New Roman" w:hAnsi="Arial" w:cs="Arial"/>
          <w:sz w:val="20"/>
          <w:szCs w:val="20"/>
        </w:rPr>
        <w:t>Črta se točka (a) v drugem odstavku podčlena 12.3 vključno z alineami.</w:t>
      </w:r>
    </w:p>
    <w:p w14:paraId="6D624A4C" w14:textId="77777777" w:rsidR="00F746FA" w:rsidRPr="00B31F77"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31F77" w:rsidRDefault="00F746FA" w:rsidP="00F746FA">
      <w:pPr>
        <w:rPr>
          <w:rFonts w:ascii="Arial" w:hAnsi="Arial" w:cs="Arial"/>
          <w:bCs/>
          <w:sz w:val="20"/>
          <w:szCs w:val="20"/>
        </w:rPr>
      </w:pPr>
      <w:r w:rsidRPr="00B31F77">
        <w:rPr>
          <w:rFonts w:ascii="Arial" w:hAnsi="Arial" w:cs="Arial"/>
          <w:bCs/>
          <w:sz w:val="20"/>
          <w:szCs w:val="20"/>
        </w:rPr>
        <w:t>Tretji odstavek se spremeni tako, da glasi:</w:t>
      </w:r>
    </w:p>
    <w:p w14:paraId="6C93713B" w14:textId="77777777" w:rsidR="00F746FA" w:rsidRPr="00B31F77" w:rsidRDefault="00F746FA" w:rsidP="00F746FA">
      <w:pPr>
        <w:rPr>
          <w:rFonts w:ascii="Arial" w:hAnsi="Arial" w:cs="Arial"/>
          <w:bCs/>
          <w:sz w:val="20"/>
          <w:szCs w:val="20"/>
        </w:rPr>
      </w:pPr>
    </w:p>
    <w:p w14:paraId="6F6BDD11" w14:textId="33F0A4BC" w:rsidR="00F746FA" w:rsidRPr="00B31F77" w:rsidRDefault="00F746FA" w:rsidP="00B41FEC">
      <w:pPr>
        <w:spacing w:line="288" w:lineRule="auto"/>
        <w:rPr>
          <w:rFonts w:ascii="Arial" w:eastAsia="Times New Roman" w:hAnsi="Arial" w:cs="Arial"/>
          <w:sz w:val="20"/>
          <w:szCs w:val="20"/>
        </w:rPr>
      </w:pPr>
      <w:r w:rsidRPr="00B31F77">
        <w:rPr>
          <w:rFonts w:ascii="Arial" w:eastAsia="Times New Roman" w:hAnsi="Arial" w:cs="Arial"/>
          <w:sz w:val="20"/>
          <w:szCs w:val="20"/>
        </w:rPr>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B31F77">
        <w:rPr>
          <w:rFonts w:ascii="Arial" w:eastAsia="Times New Roman" w:hAnsi="Arial" w:cs="Arial"/>
          <w:sz w:val="20"/>
          <w:szCs w:val="20"/>
        </w:rPr>
        <w:t xml:space="preserve">»C1«, </w:t>
      </w:r>
      <w:r w:rsidRPr="00B31F77">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Pr="00B31F77"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Pr="00B31F77"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B31F77" w:rsidRDefault="00EF26B6" w:rsidP="002A0D90">
      <w:pPr>
        <w:keepNext/>
        <w:spacing w:line="288" w:lineRule="auto"/>
        <w:jc w:val="left"/>
        <w:outlineLvl w:val="7"/>
        <w:rPr>
          <w:rFonts w:ascii="Arial" w:eastAsia="Times New Roman" w:hAnsi="Arial" w:cs="Arial"/>
          <w:b/>
          <w:sz w:val="20"/>
          <w:szCs w:val="20"/>
        </w:rPr>
      </w:pPr>
      <w:r w:rsidRPr="00B31F77">
        <w:rPr>
          <w:rFonts w:ascii="Arial" w:eastAsia="Times New Roman" w:hAnsi="Arial" w:cs="Arial"/>
          <w:b/>
          <w:sz w:val="20"/>
          <w:szCs w:val="20"/>
        </w:rPr>
        <w:t>Člen 13 – Spremembe in prilagoditve</w:t>
      </w:r>
    </w:p>
    <w:p w14:paraId="7135A000" w14:textId="77777777" w:rsidR="00EF26B6" w:rsidRPr="00B31F77" w:rsidRDefault="00EF26B6" w:rsidP="002A0D90">
      <w:pPr>
        <w:spacing w:line="288" w:lineRule="auto"/>
        <w:rPr>
          <w:rFonts w:ascii="Arial" w:eastAsia="Times New Roman" w:hAnsi="Arial" w:cs="Arial"/>
          <w:bCs/>
          <w:sz w:val="20"/>
          <w:szCs w:val="20"/>
        </w:rPr>
      </w:pPr>
    </w:p>
    <w:p w14:paraId="496F9231" w14:textId="77777777" w:rsidR="00252928" w:rsidRPr="00B31F77" w:rsidRDefault="00252928" w:rsidP="00252928">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Podčlen 13.3 – Postopek spremembe</w:t>
      </w:r>
    </w:p>
    <w:p w14:paraId="63DAE08C" w14:textId="77777777" w:rsidR="00F746FA" w:rsidRPr="00B31F77" w:rsidRDefault="00F746FA" w:rsidP="00F746FA">
      <w:pPr>
        <w:keepNext/>
        <w:keepLines/>
        <w:spacing w:after="120"/>
        <w:rPr>
          <w:rFonts w:ascii="Arial" w:hAnsi="Arial" w:cs="Arial"/>
          <w:bCs/>
          <w:sz w:val="20"/>
          <w:szCs w:val="20"/>
        </w:rPr>
      </w:pPr>
      <w:r w:rsidRPr="00B31F77">
        <w:rPr>
          <w:rFonts w:ascii="Arial" w:hAnsi="Arial" w:cs="Arial"/>
          <w:bCs/>
          <w:sz w:val="20"/>
          <w:szCs w:val="20"/>
        </w:rPr>
        <w:t>Točka c) prvega odstavka se spremeni tako da glasi:</w:t>
      </w:r>
    </w:p>
    <w:p w14:paraId="37A9E429" w14:textId="5BA96122" w:rsidR="00BB638D" w:rsidRPr="00B31F77" w:rsidRDefault="00BB638D" w:rsidP="00F746FA">
      <w:pPr>
        <w:keepNext/>
        <w:keepLines/>
        <w:spacing w:after="120"/>
        <w:rPr>
          <w:rFonts w:ascii="Arial" w:hAnsi="Arial" w:cs="Arial"/>
          <w:bCs/>
          <w:sz w:val="20"/>
          <w:szCs w:val="20"/>
        </w:rPr>
      </w:pPr>
      <w:r w:rsidRPr="00B31F77">
        <w:rPr>
          <w:rFonts w:ascii="Arial" w:hAnsi="Arial" w:cs="Arial"/>
          <w:bCs/>
          <w:sz w:val="20"/>
          <w:szCs w:val="20"/>
        </w:rPr>
        <w:t>»</w:t>
      </w:r>
    </w:p>
    <w:p w14:paraId="5EE54C86" w14:textId="07421624" w:rsidR="00F746FA" w:rsidRPr="00B31F77" w:rsidRDefault="00F746FA" w:rsidP="00606D5B">
      <w:pPr>
        <w:pStyle w:val="Odstavekseznama"/>
        <w:keepNext/>
        <w:keepLines/>
        <w:numPr>
          <w:ilvl w:val="0"/>
          <w:numId w:val="16"/>
        </w:numPr>
        <w:spacing w:after="120"/>
        <w:rPr>
          <w:rFonts w:ascii="Arial" w:hAnsi="Arial" w:cs="Arial"/>
          <w:bCs/>
          <w:sz w:val="20"/>
          <w:szCs w:val="20"/>
        </w:rPr>
      </w:pPr>
      <w:r w:rsidRPr="00B31F77">
        <w:rPr>
          <w:rFonts w:ascii="Arial" w:hAnsi="Arial" w:cs="Arial"/>
          <w:bCs/>
          <w:sz w:val="20"/>
          <w:szCs w:val="20"/>
        </w:rPr>
        <w:t>vrednostno oceno spremembe. Vrednostna ocena mora biti izdelana na osnovi analize cene z upoštevanjem kalkulativnih elementov, kot izhajajo iz predloženih prilog »C«, »</w:t>
      </w:r>
      <w:r w:rsidR="005E4BBB" w:rsidRPr="00B31F77">
        <w:rPr>
          <w:rFonts w:ascii="Arial" w:hAnsi="Arial" w:cs="Arial"/>
          <w:bCs/>
          <w:sz w:val="20"/>
          <w:szCs w:val="20"/>
        </w:rPr>
        <w:t>C1«</w:t>
      </w:r>
      <w:r w:rsidRPr="00B31F77">
        <w:rPr>
          <w:rFonts w:ascii="Arial" w:hAnsi="Arial" w:cs="Arial"/>
          <w:bCs/>
          <w:sz w:val="20"/>
          <w:szCs w:val="20"/>
        </w:rPr>
        <w:t>, »D« in »D1« oz. v kolikor ti niso zajeti v navedenih prilogah na osnovi dokazljivih cenikov ali drugih dokazljivih podatkov, ki utemeljujejo vrednostno oceno spremembe.</w:t>
      </w:r>
      <w:r w:rsidR="00BB638D" w:rsidRPr="00B31F77">
        <w:rPr>
          <w:rFonts w:ascii="Arial" w:hAnsi="Arial" w:cs="Arial"/>
          <w:bCs/>
          <w:sz w:val="20"/>
          <w:szCs w:val="20"/>
        </w:rPr>
        <w:t>«</w:t>
      </w:r>
    </w:p>
    <w:p w14:paraId="1DB59F93" w14:textId="77777777" w:rsidR="00F746FA" w:rsidRPr="00B31F77" w:rsidRDefault="00F746FA" w:rsidP="00F746FA">
      <w:pPr>
        <w:keepNext/>
        <w:keepLines/>
        <w:spacing w:after="120"/>
        <w:rPr>
          <w:rFonts w:ascii="Arial" w:hAnsi="Arial" w:cs="Arial"/>
          <w:bCs/>
          <w:sz w:val="20"/>
          <w:szCs w:val="20"/>
        </w:rPr>
      </w:pPr>
    </w:p>
    <w:p w14:paraId="5BB79DA5" w14:textId="77777777" w:rsidR="00F746FA" w:rsidRPr="00B31F77" w:rsidRDefault="00F746FA" w:rsidP="00F746FA">
      <w:pPr>
        <w:keepNext/>
        <w:keepLines/>
        <w:spacing w:after="120"/>
        <w:rPr>
          <w:rFonts w:ascii="Arial" w:hAnsi="Arial" w:cs="Arial"/>
          <w:bCs/>
          <w:sz w:val="20"/>
          <w:szCs w:val="20"/>
        </w:rPr>
      </w:pPr>
      <w:r w:rsidRPr="00B31F77">
        <w:rPr>
          <w:rFonts w:ascii="Arial" w:hAnsi="Arial" w:cs="Arial"/>
          <w:bCs/>
          <w:sz w:val="20"/>
          <w:szCs w:val="20"/>
        </w:rPr>
        <w:t>Za drugim odstavkom se doda naslednje besedilo:</w:t>
      </w:r>
    </w:p>
    <w:p w14:paraId="2E27BB94" w14:textId="0D581309" w:rsidR="00F746FA" w:rsidRPr="00B31F77" w:rsidRDefault="00BB638D" w:rsidP="00F746FA">
      <w:pPr>
        <w:keepNext/>
        <w:keepLines/>
        <w:tabs>
          <w:tab w:val="left" w:pos="567"/>
        </w:tabs>
        <w:spacing w:after="120"/>
        <w:rPr>
          <w:rFonts w:ascii="Arial" w:hAnsi="Arial" w:cs="Arial"/>
          <w:bCs/>
          <w:sz w:val="20"/>
          <w:szCs w:val="20"/>
        </w:rPr>
      </w:pPr>
      <w:r w:rsidRPr="00B31F77">
        <w:rPr>
          <w:rFonts w:ascii="Arial" w:hAnsi="Arial" w:cs="Arial"/>
          <w:bCs/>
          <w:sz w:val="20"/>
          <w:szCs w:val="20"/>
        </w:rPr>
        <w:t>»</w:t>
      </w:r>
      <w:r w:rsidR="00F746FA" w:rsidRPr="00B31F77">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B31F77">
        <w:rPr>
          <w:rFonts w:ascii="Arial" w:hAnsi="Arial" w:cs="Arial"/>
          <w:bCs/>
          <w:sz w:val="20"/>
          <w:szCs w:val="20"/>
        </w:rPr>
        <w:t>«</w:t>
      </w:r>
      <w:r w:rsidR="00F746FA" w:rsidRPr="00B31F77">
        <w:rPr>
          <w:rFonts w:ascii="Arial" w:hAnsi="Arial" w:cs="Arial"/>
          <w:bCs/>
          <w:sz w:val="20"/>
          <w:szCs w:val="20"/>
        </w:rPr>
        <w:t xml:space="preserve"> </w:t>
      </w:r>
    </w:p>
    <w:p w14:paraId="7A4C1B7F" w14:textId="352CEBA4" w:rsidR="00252928" w:rsidRPr="00B31F77" w:rsidRDefault="00252928" w:rsidP="00252928">
      <w:pPr>
        <w:spacing w:after="120" w:line="288" w:lineRule="auto"/>
        <w:rPr>
          <w:rFonts w:ascii="Arial" w:eastAsia="Times New Roman" w:hAnsi="Arial" w:cs="Arial"/>
          <w:b/>
          <w:sz w:val="20"/>
          <w:szCs w:val="20"/>
        </w:rPr>
      </w:pPr>
    </w:p>
    <w:p w14:paraId="2AC310D5" w14:textId="77777777" w:rsidR="00022FA8" w:rsidRPr="00B31F77" w:rsidRDefault="00022FA8" w:rsidP="00252928">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13.5.       Začasni znesek</w:t>
      </w:r>
    </w:p>
    <w:p w14:paraId="0C15BDA7" w14:textId="5C532F29" w:rsidR="00022FA8" w:rsidRPr="00B31F77" w:rsidRDefault="00022FA8" w:rsidP="00022FA8">
      <w:pPr>
        <w:rPr>
          <w:rFonts w:ascii="Arial" w:hAnsi="Arial" w:cs="Arial"/>
          <w:sz w:val="20"/>
          <w:szCs w:val="20"/>
        </w:rPr>
      </w:pPr>
      <w:r w:rsidRPr="00B31F77">
        <w:rPr>
          <w:rFonts w:ascii="Arial" w:hAnsi="Arial" w:cs="Arial"/>
          <w:sz w:val="20"/>
          <w:szCs w:val="20"/>
        </w:rPr>
        <w:t xml:space="preserve">V podčlenu se doda besedilo: </w:t>
      </w:r>
    </w:p>
    <w:p w14:paraId="150430FF" w14:textId="7DEFBF54" w:rsidR="00022FA8" w:rsidRPr="00B31F77" w:rsidRDefault="00022FA8" w:rsidP="00022FA8">
      <w:pPr>
        <w:rPr>
          <w:rFonts w:ascii="Arial" w:hAnsi="Arial" w:cs="Arial"/>
          <w:sz w:val="20"/>
          <w:szCs w:val="20"/>
        </w:rPr>
      </w:pPr>
      <w:r w:rsidRPr="00B31F77">
        <w:rPr>
          <w:rFonts w:ascii="Arial" w:hAnsi="Arial" w:cs="Arial"/>
          <w:sz w:val="20"/>
          <w:szCs w:val="20"/>
        </w:rPr>
        <w:t>»Višina manipulativnih stroškov v primeru, da izvajalec izvedbo dodatnih ali nepredvidenih del odda v podizvajanje, lahko znaša največ 5 % od vrednosti podizvajalskih del.«</w:t>
      </w:r>
    </w:p>
    <w:p w14:paraId="1758B006" w14:textId="224E23E0" w:rsidR="00022FA8" w:rsidRPr="00B31F77" w:rsidRDefault="00022FA8" w:rsidP="00252928">
      <w:pPr>
        <w:spacing w:after="120" w:line="288" w:lineRule="auto"/>
        <w:rPr>
          <w:rFonts w:ascii="Arial" w:eastAsia="Times New Roman" w:hAnsi="Arial" w:cs="Arial"/>
          <w:b/>
          <w:sz w:val="20"/>
          <w:szCs w:val="20"/>
        </w:rPr>
      </w:pPr>
    </w:p>
    <w:p w14:paraId="3148132A" w14:textId="610AE6FB" w:rsidR="00EF26B6" w:rsidRPr="00B31F77" w:rsidRDefault="00EF26B6" w:rsidP="00252928">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13.8        Prilagoditve zaradi spremembe stroškov</w:t>
      </w:r>
    </w:p>
    <w:p w14:paraId="3E69C4ED" w14:textId="77777777" w:rsidR="006822AD" w:rsidRPr="00B31F77" w:rsidRDefault="006822AD" w:rsidP="006822AD">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 13.8 se spremeni, tako da spremenjen glasi:</w:t>
      </w:r>
    </w:p>
    <w:p w14:paraId="0D995E0F" w14:textId="77777777" w:rsidR="0026479C" w:rsidRPr="00B31F77" w:rsidRDefault="0026479C" w:rsidP="0026479C">
      <w:pPr>
        <w:keepNext/>
        <w:spacing w:line="288" w:lineRule="auto"/>
        <w:jc w:val="left"/>
        <w:outlineLvl w:val="7"/>
        <w:rPr>
          <w:rFonts w:ascii="Arial" w:eastAsia="Times New Roman" w:hAnsi="Arial" w:cs="Arial"/>
          <w:sz w:val="20"/>
          <w:szCs w:val="20"/>
        </w:rPr>
      </w:pPr>
      <w:r w:rsidRPr="00B31F77">
        <w:rPr>
          <w:rFonts w:ascii="Arial" w:eastAsia="Times New Roman" w:hAnsi="Arial" w:cs="Arial"/>
          <w:sz w:val="20"/>
          <w:szCs w:val="20"/>
        </w:rPr>
        <w:t>»Vse cene iz ponudbenega predračuna so fiksne in nespremenljive.«</w:t>
      </w:r>
    </w:p>
    <w:p w14:paraId="12AAF4AE" w14:textId="77777777" w:rsidR="006822AD" w:rsidRPr="00B31F77" w:rsidRDefault="006822AD" w:rsidP="002A0D90">
      <w:pPr>
        <w:keepNext/>
        <w:spacing w:line="288" w:lineRule="auto"/>
        <w:jc w:val="left"/>
        <w:outlineLvl w:val="7"/>
        <w:rPr>
          <w:rFonts w:ascii="Arial" w:eastAsia="Times New Roman" w:hAnsi="Arial" w:cs="Arial"/>
          <w:sz w:val="20"/>
          <w:szCs w:val="20"/>
        </w:rPr>
      </w:pPr>
    </w:p>
    <w:p w14:paraId="63A57326" w14:textId="77777777" w:rsidR="00EF26B6" w:rsidRPr="00B31F77" w:rsidRDefault="00EF26B6" w:rsidP="002A0D90">
      <w:pPr>
        <w:keepNext/>
        <w:spacing w:line="288" w:lineRule="auto"/>
        <w:jc w:val="left"/>
        <w:outlineLvl w:val="7"/>
        <w:rPr>
          <w:rFonts w:ascii="Arial" w:eastAsia="Times New Roman" w:hAnsi="Arial" w:cs="Arial"/>
          <w:b/>
          <w:sz w:val="20"/>
          <w:szCs w:val="20"/>
        </w:rPr>
      </w:pPr>
      <w:r w:rsidRPr="00B31F77">
        <w:rPr>
          <w:rFonts w:ascii="Arial" w:eastAsia="Times New Roman" w:hAnsi="Arial" w:cs="Arial"/>
          <w:b/>
          <w:sz w:val="20"/>
          <w:szCs w:val="20"/>
        </w:rPr>
        <w:t>Člen 14 – Pogodbena cena in plačilo</w:t>
      </w:r>
    </w:p>
    <w:p w14:paraId="5D3F52CB" w14:textId="77777777" w:rsidR="00EF26B6" w:rsidRPr="00B31F77" w:rsidRDefault="00EF26B6" w:rsidP="002A0D90">
      <w:pPr>
        <w:spacing w:line="288" w:lineRule="auto"/>
        <w:rPr>
          <w:rFonts w:ascii="Arial" w:eastAsia="Times New Roman" w:hAnsi="Arial" w:cs="Arial"/>
          <w:sz w:val="20"/>
          <w:szCs w:val="20"/>
        </w:rPr>
      </w:pPr>
    </w:p>
    <w:p w14:paraId="6158155A" w14:textId="60B3C839" w:rsidR="00EF26B6" w:rsidRPr="00B31F77" w:rsidRDefault="00EF26B6" w:rsidP="002A0D90">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 xml:space="preserve">14.2         </w:t>
      </w:r>
      <w:r w:rsidR="00252928" w:rsidRPr="00B31F77">
        <w:rPr>
          <w:rFonts w:ascii="Arial" w:eastAsia="Times New Roman" w:hAnsi="Arial" w:cs="Arial"/>
          <w:b/>
          <w:sz w:val="20"/>
          <w:szCs w:val="20"/>
        </w:rPr>
        <w:t>Predplačilo</w:t>
      </w:r>
    </w:p>
    <w:p w14:paraId="0B381536"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Določila tega člena se v celoti črta, ker Naročnik ne bo nudil predplačila.</w:t>
      </w:r>
    </w:p>
    <w:p w14:paraId="0192613C" w14:textId="77777777" w:rsidR="00EF26B6" w:rsidRPr="00B31F77" w:rsidRDefault="00EF26B6" w:rsidP="002A0D90">
      <w:pPr>
        <w:spacing w:line="288" w:lineRule="auto"/>
        <w:rPr>
          <w:rFonts w:ascii="Arial" w:eastAsia="Times New Roman" w:hAnsi="Arial" w:cs="Arial"/>
          <w:bCs/>
          <w:sz w:val="20"/>
          <w:szCs w:val="20"/>
        </w:rPr>
      </w:pPr>
    </w:p>
    <w:p w14:paraId="67A8D924" w14:textId="77777777" w:rsidR="00EF26B6" w:rsidRPr="00B31F77" w:rsidRDefault="00EF26B6" w:rsidP="002A0D90">
      <w:pPr>
        <w:keepNext/>
        <w:spacing w:after="120" w:line="288" w:lineRule="auto"/>
        <w:rPr>
          <w:rFonts w:ascii="Arial" w:eastAsia="Times New Roman" w:hAnsi="Arial" w:cs="Arial"/>
          <w:b/>
          <w:sz w:val="20"/>
          <w:szCs w:val="20"/>
        </w:rPr>
      </w:pPr>
      <w:r w:rsidRPr="00B31F77">
        <w:rPr>
          <w:rFonts w:ascii="Arial" w:eastAsia="Times New Roman" w:hAnsi="Arial" w:cs="Arial"/>
          <w:b/>
          <w:sz w:val="20"/>
          <w:szCs w:val="20"/>
        </w:rPr>
        <w:t>14.3         Prošnja za Potrdilo o vmesnem plačilu</w:t>
      </w:r>
    </w:p>
    <w:p w14:paraId="539F2992" w14:textId="77777777" w:rsidR="00EF26B6" w:rsidRPr="00B31F77" w:rsidRDefault="00EF26B6" w:rsidP="002A0D90">
      <w:pPr>
        <w:keepNext/>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Spremeni se prvi odstavek podčlena tako, da glasi:</w:t>
      </w:r>
    </w:p>
    <w:p w14:paraId="1C0AB622" w14:textId="32C4A046" w:rsidR="00EF26B6" w:rsidRPr="00B31F77" w:rsidRDefault="00EF26B6" w:rsidP="002A0D90">
      <w:pPr>
        <w:keepNext/>
        <w:keepLines/>
        <w:spacing w:after="120" w:line="288" w:lineRule="auto"/>
        <w:rPr>
          <w:rFonts w:ascii="Arial" w:eastAsia="Times New Roman" w:hAnsi="Arial" w:cs="Arial"/>
          <w:sz w:val="20"/>
          <w:szCs w:val="20"/>
        </w:rPr>
      </w:pPr>
      <w:r w:rsidRPr="00B31F77">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w:t>
      </w:r>
      <w:r w:rsidR="00840458" w:rsidRPr="00B31F77">
        <w:rPr>
          <w:rFonts w:ascii="Arial" w:eastAsia="Times New Roman" w:hAnsi="Arial" w:cs="Arial"/>
          <w:bCs/>
          <w:sz w:val="20"/>
          <w:szCs w:val="20"/>
        </w:rPr>
        <w:t>30 dni</w:t>
      </w:r>
      <w:r w:rsidRPr="00B31F77">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B31F77">
        <w:rPr>
          <w:rFonts w:ascii="Arial" w:eastAsia="Times New Roman" w:hAnsi="Arial" w:cs="Arial"/>
          <w:sz w:val="20"/>
          <w:szCs w:val="20"/>
        </w:rPr>
        <w:t>«</w:t>
      </w:r>
    </w:p>
    <w:p w14:paraId="4D8802ED" w14:textId="77777777" w:rsidR="00BB638D" w:rsidRPr="00B31F77" w:rsidRDefault="00BB638D" w:rsidP="00454571">
      <w:pPr>
        <w:spacing w:after="120" w:line="288" w:lineRule="auto"/>
        <w:rPr>
          <w:rFonts w:ascii="Arial" w:hAnsi="Arial"/>
          <w:b/>
          <w:sz w:val="20"/>
        </w:rPr>
      </w:pPr>
    </w:p>
    <w:p w14:paraId="525F3585" w14:textId="77777777" w:rsidR="00BB638D" w:rsidRPr="00B31F77" w:rsidRDefault="00BB638D" w:rsidP="00BB638D">
      <w:pPr>
        <w:spacing w:after="120" w:line="288" w:lineRule="auto"/>
        <w:rPr>
          <w:rFonts w:ascii="Arial" w:hAnsi="Arial"/>
          <w:b/>
          <w:sz w:val="20"/>
        </w:rPr>
      </w:pPr>
      <w:r w:rsidRPr="00B31F77">
        <w:rPr>
          <w:rFonts w:ascii="Arial" w:hAnsi="Arial"/>
          <w:b/>
          <w:sz w:val="20"/>
        </w:rPr>
        <w:t>14.6 Izdaja potrdil o vmesnih plačilih</w:t>
      </w:r>
    </w:p>
    <w:p w14:paraId="299511A0" w14:textId="77777777" w:rsidR="00BB638D" w:rsidRPr="00B31F77" w:rsidRDefault="00BB638D" w:rsidP="00BB638D">
      <w:pPr>
        <w:spacing w:after="120" w:line="288" w:lineRule="auto"/>
        <w:rPr>
          <w:rFonts w:ascii="Arial" w:hAnsi="Arial"/>
          <w:sz w:val="20"/>
        </w:rPr>
      </w:pPr>
      <w:r w:rsidRPr="00B31F77">
        <w:rPr>
          <w:rFonts w:ascii="Arial" w:hAnsi="Arial"/>
          <w:sz w:val="20"/>
        </w:rPr>
        <w:t>Za tretjem odstavkom podčlena 14.6 se doda:</w:t>
      </w:r>
    </w:p>
    <w:p w14:paraId="4509FDA2" w14:textId="56D1E697" w:rsidR="00BB638D" w:rsidRPr="00B31F77" w:rsidRDefault="00BB638D" w:rsidP="00BB638D">
      <w:pPr>
        <w:spacing w:after="120" w:line="288" w:lineRule="auto"/>
        <w:rPr>
          <w:rFonts w:ascii="Arial" w:hAnsi="Arial"/>
          <w:sz w:val="20"/>
        </w:rPr>
      </w:pPr>
      <w:r w:rsidRPr="00B31F77">
        <w:rPr>
          <w:rFonts w:ascii="Arial" w:hAnsi="Arial"/>
          <w:sz w:val="20"/>
        </w:rPr>
        <w:t>»c. zadržani znesek v skladu s pogodbo.«</w:t>
      </w:r>
    </w:p>
    <w:p w14:paraId="3A0A2691" w14:textId="77777777" w:rsidR="004A111E" w:rsidRPr="00B31F77" w:rsidRDefault="004A111E" w:rsidP="00454571">
      <w:pPr>
        <w:spacing w:after="120" w:line="288" w:lineRule="auto"/>
        <w:rPr>
          <w:rFonts w:ascii="Arial" w:hAnsi="Arial"/>
          <w:b/>
          <w:sz w:val="20"/>
        </w:rPr>
      </w:pPr>
    </w:p>
    <w:p w14:paraId="61FA0600" w14:textId="77777777" w:rsidR="00EF26B6" w:rsidRPr="00B31F77" w:rsidRDefault="00EF26B6" w:rsidP="002A0D90">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14.7      Plačilo</w:t>
      </w:r>
    </w:p>
    <w:p w14:paraId="4FC50B0F" w14:textId="77777777" w:rsidR="00EF26B6" w:rsidRPr="00B31F77" w:rsidRDefault="00EF26B6" w:rsidP="002A0D90">
      <w:pPr>
        <w:spacing w:after="120" w:line="288" w:lineRule="auto"/>
        <w:rPr>
          <w:rFonts w:ascii="Arial" w:eastAsia="Times New Roman" w:hAnsi="Arial" w:cs="Arial"/>
          <w:sz w:val="20"/>
          <w:szCs w:val="20"/>
        </w:rPr>
      </w:pPr>
      <w:r w:rsidRPr="00B31F77">
        <w:rPr>
          <w:rFonts w:ascii="Arial" w:eastAsia="Times New Roman" w:hAnsi="Arial" w:cs="Arial"/>
          <w:sz w:val="20"/>
          <w:szCs w:val="20"/>
        </w:rPr>
        <w:t xml:space="preserve">Podčlen 14.7 se črta. </w:t>
      </w:r>
    </w:p>
    <w:p w14:paraId="55462F37" w14:textId="77777777" w:rsidR="00EF26B6" w:rsidRPr="00B31F77" w:rsidRDefault="00EF26B6" w:rsidP="00454571">
      <w:pPr>
        <w:spacing w:line="288" w:lineRule="auto"/>
        <w:rPr>
          <w:rFonts w:ascii="Arial" w:eastAsia="Times New Roman" w:hAnsi="Arial" w:cs="Arial"/>
          <w:bCs/>
          <w:sz w:val="20"/>
          <w:szCs w:val="20"/>
        </w:rPr>
      </w:pPr>
    </w:p>
    <w:p w14:paraId="008E38FC" w14:textId="77777777" w:rsidR="00EF26B6" w:rsidRPr="00B31F77" w:rsidRDefault="00EF26B6" w:rsidP="002A0D90">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14.8       Zamujeno plačilo</w:t>
      </w:r>
    </w:p>
    <w:p w14:paraId="6B2CD384"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 xml:space="preserve">Podčlen 14.8 se črta. </w:t>
      </w:r>
    </w:p>
    <w:p w14:paraId="31BB6318" w14:textId="35462710" w:rsidR="00EF26B6" w:rsidRPr="00B31F77" w:rsidRDefault="00EF26B6" w:rsidP="002A0D90">
      <w:pPr>
        <w:spacing w:line="288" w:lineRule="auto"/>
        <w:rPr>
          <w:rFonts w:ascii="Arial" w:eastAsia="Times New Roman" w:hAnsi="Arial" w:cs="Arial"/>
          <w:bCs/>
          <w:sz w:val="20"/>
          <w:szCs w:val="20"/>
        </w:rPr>
      </w:pPr>
    </w:p>
    <w:p w14:paraId="5F555119" w14:textId="77777777" w:rsidR="00920380" w:rsidRPr="00B31F77" w:rsidRDefault="00920380" w:rsidP="002A0D90">
      <w:pPr>
        <w:spacing w:line="288" w:lineRule="auto"/>
        <w:rPr>
          <w:rFonts w:ascii="Arial" w:eastAsia="Times New Roman" w:hAnsi="Arial" w:cs="Arial"/>
          <w:bCs/>
          <w:sz w:val="20"/>
          <w:szCs w:val="20"/>
        </w:rPr>
      </w:pPr>
    </w:p>
    <w:p w14:paraId="7CD5638F" w14:textId="77777777" w:rsidR="00EF26B6" w:rsidRPr="00B31F77" w:rsidRDefault="00EF26B6" w:rsidP="002A0D90">
      <w:pPr>
        <w:spacing w:line="288" w:lineRule="auto"/>
        <w:rPr>
          <w:rFonts w:ascii="Arial" w:eastAsia="Times New Roman" w:hAnsi="Arial" w:cs="Arial"/>
          <w:bCs/>
          <w:sz w:val="20"/>
          <w:szCs w:val="20"/>
        </w:rPr>
      </w:pPr>
    </w:p>
    <w:p w14:paraId="21596EF8" w14:textId="77777777" w:rsidR="00EF26B6" w:rsidRPr="00B31F77" w:rsidRDefault="00EF26B6" w:rsidP="002A0D90">
      <w:pPr>
        <w:spacing w:after="120" w:line="288" w:lineRule="auto"/>
        <w:rPr>
          <w:rFonts w:ascii="Arial" w:eastAsia="Times New Roman" w:hAnsi="Arial" w:cs="Arial"/>
          <w:b/>
          <w:sz w:val="20"/>
          <w:szCs w:val="20"/>
        </w:rPr>
      </w:pPr>
      <w:r w:rsidRPr="00B31F77">
        <w:rPr>
          <w:rFonts w:ascii="Arial" w:eastAsia="Times New Roman" w:hAnsi="Arial" w:cs="Arial"/>
          <w:b/>
          <w:sz w:val="20"/>
          <w:szCs w:val="20"/>
        </w:rPr>
        <w:t>14.15        Valute plačil</w:t>
      </w:r>
    </w:p>
    <w:p w14:paraId="7F02EA0B"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 14.15 se spremeni tako, da glasi:</w:t>
      </w:r>
    </w:p>
    <w:p w14:paraId="2DD9B2EA" w14:textId="77777777" w:rsidR="00EF26B6" w:rsidRPr="00B31F77" w:rsidRDefault="00EF26B6" w:rsidP="002A0D90">
      <w:pPr>
        <w:spacing w:line="288" w:lineRule="auto"/>
        <w:rPr>
          <w:rFonts w:ascii="Arial" w:eastAsia="Times New Roman" w:hAnsi="Arial" w:cs="Arial"/>
          <w:b/>
          <w:sz w:val="20"/>
          <w:szCs w:val="20"/>
        </w:rPr>
      </w:pPr>
      <w:r w:rsidRPr="00B31F77">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B31F77"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B31F77" w:rsidRDefault="00EF26B6" w:rsidP="002A0D90">
      <w:pPr>
        <w:keepNext/>
        <w:spacing w:line="288" w:lineRule="auto"/>
        <w:jc w:val="left"/>
        <w:outlineLvl w:val="7"/>
        <w:rPr>
          <w:rFonts w:ascii="Arial" w:eastAsia="Times New Roman" w:hAnsi="Arial" w:cs="Arial"/>
          <w:b/>
          <w:sz w:val="20"/>
          <w:szCs w:val="20"/>
        </w:rPr>
      </w:pPr>
      <w:r w:rsidRPr="00B31F77">
        <w:rPr>
          <w:rFonts w:ascii="Arial" w:eastAsia="Times New Roman" w:hAnsi="Arial" w:cs="Arial"/>
          <w:b/>
          <w:sz w:val="20"/>
          <w:szCs w:val="20"/>
        </w:rPr>
        <w:t>Člen 15 – Odstop od pogodbe s strani naročnika</w:t>
      </w:r>
    </w:p>
    <w:p w14:paraId="010BFD61" w14:textId="77777777" w:rsidR="00EF26B6" w:rsidRPr="00B31F77"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B31F77">
        <w:rPr>
          <w:rFonts w:ascii="Arial" w:eastAsia="Times New Roman" w:hAnsi="Arial" w:cs="Arial"/>
          <w:sz w:val="20"/>
          <w:szCs w:val="20"/>
        </w:rPr>
        <w:t>Podčlen 15.2 – Odstop od pogodbe se dopolni kot sledi:</w:t>
      </w:r>
    </w:p>
    <w:p w14:paraId="44041382" w14:textId="77777777" w:rsidR="00EF26B6" w:rsidRPr="00B31F77"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B31F77">
        <w:rPr>
          <w:rFonts w:ascii="Arial" w:eastAsia="Times New Roman" w:hAnsi="Arial" w:cs="Arial"/>
          <w:sz w:val="20"/>
          <w:szCs w:val="20"/>
        </w:rPr>
        <w:t>V prvem odstavku se doda nova alinea (g) kot glasi:</w:t>
      </w:r>
    </w:p>
    <w:p w14:paraId="6B6D2E94" w14:textId="0F93CAA4" w:rsidR="00EF26B6" w:rsidRPr="00B31F77" w:rsidRDefault="00454571" w:rsidP="002A0D90">
      <w:pPr>
        <w:spacing w:line="288" w:lineRule="auto"/>
        <w:rPr>
          <w:rFonts w:ascii="Arial" w:eastAsia="Times New Roman" w:hAnsi="Arial" w:cs="Arial"/>
          <w:b/>
          <w:sz w:val="20"/>
          <w:szCs w:val="20"/>
        </w:rPr>
      </w:pPr>
      <w:r w:rsidRPr="00B31F77">
        <w:rPr>
          <w:rFonts w:ascii="Arial" w:eastAsia="Times New Roman" w:hAnsi="Arial" w:cs="Arial"/>
          <w:sz w:val="20"/>
          <w:szCs w:val="20"/>
        </w:rPr>
        <w:t>»</w:t>
      </w:r>
      <w:r w:rsidR="00EF26B6" w:rsidRPr="00B31F77">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B31F77">
        <w:rPr>
          <w:rFonts w:ascii="Arial" w:eastAsia="Times New Roman" w:hAnsi="Arial" w:cs="Arial"/>
          <w:sz w:val="20"/>
          <w:szCs w:val="20"/>
        </w:rPr>
        <w:t>«</w:t>
      </w:r>
    </w:p>
    <w:p w14:paraId="56A0CC97" w14:textId="77777777" w:rsidR="00EF26B6" w:rsidRPr="00B31F77"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B31F77" w:rsidRDefault="00EF26B6" w:rsidP="002A0D90">
      <w:pPr>
        <w:keepNext/>
        <w:keepLines/>
        <w:spacing w:line="288" w:lineRule="auto"/>
        <w:jc w:val="left"/>
        <w:outlineLvl w:val="2"/>
        <w:rPr>
          <w:rFonts w:ascii="Arial" w:eastAsia="Times New Roman" w:hAnsi="Arial" w:cs="Arial"/>
          <w:b/>
          <w:sz w:val="20"/>
          <w:szCs w:val="20"/>
        </w:rPr>
      </w:pPr>
      <w:r w:rsidRPr="00B31F77">
        <w:rPr>
          <w:rFonts w:ascii="Arial" w:eastAsia="Times New Roman" w:hAnsi="Arial" w:cs="Arial"/>
          <w:b/>
          <w:sz w:val="20"/>
          <w:szCs w:val="20"/>
        </w:rPr>
        <w:t>Člen 16 – Zaustavitev Del in odstop od Pogodbe s strani Izvajalca</w:t>
      </w:r>
    </w:p>
    <w:p w14:paraId="2AAF7494" w14:textId="77777777" w:rsidR="00EF26B6" w:rsidRPr="00B31F77" w:rsidRDefault="00EF26B6" w:rsidP="002A0D90">
      <w:pPr>
        <w:spacing w:line="288" w:lineRule="auto"/>
        <w:jc w:val="left"/>
        <w:rPr>
          <w:rFonts w:ascii="Arial" w:eastAsia="Times New Roman" w:hAnsi="Arial" w:cs="Arial"/>
          <w:sz w:val="20"/>
          <w:szCs w:val="20"/>
        </w:rPr>
      </w:pPr>
    </w:p>
    <w:p w14:paraId="28181A39" w14:textId="77777777" w:rsidR="00EF26B6" w:rsidRPr="00B31F77" w:rsidRDefault="00EF26B6" w:rsidP="002A0D90">
      <w:pPr>
        <w:keepNext/>
        <w:keepLines/>
        <w:spacing w:line="288" w:lineRule="auto"/>
        <w:jc w:val="left"/>
        <w:outlineLvl w:val="2"/>
        <w:rPr>
          <w:rFonts w:ascii="Arial" w:eastAsia="Times New Roman" w:hAnsi="Arial" w:cs="Arial"/>
          <w:sz w:val="20"/>
          <w:szCs w:val="20"/>
        </w:rPr>
      </w:pPr>
      <w:r w:rsidRPr="00B31F77">
        <w:rPr>
          <w:rFonts w:ascii="Arial" w:eastAsia="Times New Roman" w:hAnsi="Arial" w:cs="Arial"/>
          <w:sz w:val="20"/>
          <w:szCs w:val="20"/>
        </w:rPr>
        <w:t>Člen 16.1 – Pravica Izvajalca do zaustavitve Del</w:t>
      </w:r>
    </w:p>
    <w:p w14:paraId="3FB2C8FC"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Prvi odstavek se v celoti črta in nadomesti z naslednjim:</w:t>
      </w:r>
    </w:p>
    <w:p w14:paraId="48D541F0"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»Če inženir ne izda potrdila v skladu s podčlenom 14.6 [Izdaja Potrdil o vmesnem plačilu] ali naročnik ne izpolni obveznosti v skladu s podčlenom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B31F77" w:rsidRDefault="00EF26B6" w:rsidP="002A0D90">
      <w:pPr>
        <w:spacing w:line="288" w:lineRule="auto"/>
        <w:rPr>
          <w:rFonts w:ascii="Arial" w:eastAsia="Times New Roman" w:hAnsi="Arial" w:cs="Arial"/>
          <w:bCs/>
          <w:sz w:val="20"/>
          <w:szCs w:val="20"/>
        </w:rPr>
      </w:pPr>
    </w:p>
    <w:p w14:paraId="5CB817A2" w14:textId="0E8BE2D9" w:rsidR="00EF26B6" w:rsidRPr="00B31F77" w:rsidRDefault="00EF26B6" w:rsidP="002A0D90">
      <w:pPr>
        <w:spacing w:line="288" w:lineRule="auto"/>
        <w:jc w:val="left"/>
        <w:rPr>
          <w:rFonts w:ascii="Arial" w:eastAsia="Times New Roman" w:hAnsi="Arial" w:cs="Arial"/>
          <w:bCs/>
          <w:sz w:val="20"/>
          <w:szCs w:val="20"/>
        </w:rPr>
      </w:pPr>
      <w:r w:rsidRPr="00B31F77">
        <w:rPr>
          <w:rFonts w:ascii="Arial" w:eastAsia="Times New Roman" w:hAnsi="Arial" w:cs="Arial"/>
          <w:bCs/>
          <w:sz w:val="20"/>
          <w:szCs w:val="20"/>
        </w:rPr>
        <w:t xml:space="preserve">Izvajalec pa ni upravičen zaustaviti Del, če </w:t>
      </w:r>
      <w:r w:rsidRPr="00B31F77">
        <w:rPr>
          <w:rFonts w:ascii="Arial" w:hAnsi="Arial"/>
          <w:sz w:val="20"/>
        </w:rPr>
        <w:t xml:space="preserve">gre za del </w:t>
      </w:r>
      <w:r w:rsidRPr="00B31F77">
        <w:rPr>
          <w:rFonts w:ascii="Arial" w:eastAsia="Times New Roman" w:hAnsi="Arial" w:cs="Arial"/>
          <w:bCs/>
          <w:sz w:val="20"/>
          <w:szCs w:val="20"/>
        </w:rPr>
        <w:t>plačil</w:t>
      </w:r>
      <w:r w:rsidR="00734D16" w:rsidRPr="00B31F77">
        <w:rPr>
          <w:rFonts w:ascii="Arial" w:eastAsia="Times New Roman" w:hAnsi="Arial" w:cs="Arial"/>
          <w:bCs/>
          <w:sz w:val="20"/>
          <w:szCs w:val="20"/>
        </w:rPr>
        <w:t>a</w:t>
      </w:r>
      <w:r w:rsidRPr="00B31F77">
        <w:rPr>
          <w:rFonts w:ascii="Arial" w:hAnsi="Arial"/>
          <w:sz w:val="20"/>
        </w:rPr>
        <w:t xml:space="preserve">, ki </w:t>
      </w:r>
      <w:r w:rsidRPr="00B31F77">
        <w:rPr>
          <w:rFonts w:ascii="Arial" w:eastAsia="Times New Roman" w:hAnsi="Arial" w:cs="Arial"/>
          <w:bCs/>
          <w:sz w:val="20"/>
          <w:szCs w:val="20"/>
        </w:rPr>
        <w:t>je med strankami sporen in ga zato inženir ni potrdil oz. naročnik ni plačal«</w:t>
      </w:r>
    </w:p>
    <w:p w14:paraId="0AAF1FA1" w14:textId="77777777" w:rsidR="00BB638D" w:rsidRPr="00B31F77" w:rsidRDefault="00BB638D" w:rsidP="00454571">
      <w:pPr>
        <w:keepNext/>
        <w:spacing w:line="288" w:lineRule="auto"/>
        <w:jc w:val="left"/>
        <w:outlineLvl w:val="2"/>
        <w:rPr>
          <w:rFonts w:ascii="Arial" w:hAnsi="Arial"/>
          <w:b/>
          <w:sz w:val="20"/>
        </w:rPr>
      </w:pPr>
    </w:p>
    <w:p w14:paraId="1D6F8535" w14:textId="77777777" w:rsidR="00EF26B6" w:rsidRPr="00B31F77" w:rsidRDefault="00EF26B6" w:rsidP="002A0D90">
      <w:pPr>
        <w:keepNext/>
        <w:spacing w:line="288" w:lineRule="auto"/>
        <w:jc w:val="left"/>
        <w:outlineLvl w:val="2"/>
        <w:rPr>
          <w:rFonts w:ascii="Arial" w:eastAsia="Times New Roman" w:hAnsi="Arial" w:cs="Arial"/>
          <w:b/>
          <w:sz w:val="20"/>
          <w:szCs w:val="20"/>
        </w:rPr>
      </w:pPr>
      <w:r w:rsidRPr="00B31F77">
        <w:rPr>
          <w:rFonts w:ascii="Arial" w:eastAsia="Times New Roman" w:hAnsi="Arial" w:cs="Arial"/>
          <w:b/>
          <w:sz w:val="20"/>
          <w:szCs w:val="20"/>
        </w:rPr>
        <w:t>Člen 18 – Zavarovanje</w:t>
      </w:r>
    </w:p>
    <w:p w14:paraId="5A56168C" w14:textId="77777777" w:rsidR="00EF26B6" w:rsidRPr="00B31F77" w:rsidRDefault="00EF26B6" w:rsidP="002A0D90">
      <w:pPr>
        <w:spacing w:line="288" w:lineRule="auto"/>
        <w:jc w:val="left"/>
        <w:rPr>
          <w:rFonts w:ascii="Arial" w:eastAsia="Times New Roman" w:hAnsi="Arial" w:cs="Arial"/>
          <w:b/>
          <w:sz w:val="20"/>
          <w:szCs w:val="20"/>
        </w:rPr>
      </w:pPr>
    </w:p>
    <w:p w14:paraId="33ABDFF6" w14:textId="77777777" w:rsidR="00EF26B6" w:rsidRPr="00B31F77" w:rsidRDefault="00EF26B6" w:rsidP="002A0D90">
      <w:pPr>
        <w:spacing w:after="120" w:line="288" w:lineRule="auto"/>
        <w:jc w:val="left"/>
        <w:rPr>
          <w:rFonts w:ascii="Arial" w:eastAsia="Times New Roman" w:hAnsi="Arial" w:cs="Arial"/>
          <w:sz w:val="20"/>
          <w:szCs w:val="20"/>
        </w:rPr>
      </w:pPr>
      <w:r w:rsidRPr="00B31F77">
        <w:rPr>
          <w:rFonts w:ascii="Arial" w:eastAsia="Times New Roman" w:hAnsi="Arial" w:cs="Arial"/>
          <w:sz w:val="20"/>
          <w:szCs w:val="20"/>
        </w:rPr>
        <w:t>Podčlen 18.1 – Splošne zahteve za zavarovanje</w:t>
      </w:r>
    </w:p>
    <w:p w14:paraId="63BBB7CF"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Doda se tretji odstavek podčlena, ki glasi:</w:t>
      </w:r>
    </w:p>
    <w:p w14:paraId="33875911"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B31F77" w:rsidRDefault="00EF26B6" w:rsidP="002A0D90">
      <w:pPr>
        <w:spacing w:line="288" w:lineRule="auto"/>
        <w:rPr>
          <w:rFonts w:ascii="Arial" w:eastAsia="Times New Roman" w:hAnsi="Arial" w:cs="Arial"/>
          <w:bCs/>
          <w:sz w:val="20"/>
          <w:szCs w:val="20"/>
        </w:rPr>
      </w:pPr>
    </w:p>
    <w:p w14:paraId="7E764025" w14:textId="6C151DC7" w:rsidR="00EF26B6" w:rsidRPr="00B31F77" w:rsidRDefault="00EF26B6" w:rsidP="002A0D90">
      <w:pPr>
        <w:spacing w:after="120" w:line="288" w:lineRule="auto"/>
        <w:rPr>
          <w:rFonts w:ascii="Arial" w:eastAsia="Times New Roman" w:hAnsi="Arial" w:cs="Arial"/>
          <w:sz w:val="20"/>
          <w:szCs w:val="20"/>
        </w:rPr>
      </w:pPr>
      <w:r w:rsidRPr="00B31F77">
        <w:rPr>
          <w:rFonts w:ascii="Arial" w:eastAsia="Times New Roman" w:hAnsi="Arial" w:cs="Arial"/>
          <w:sz w:val="20"/>
          <w:szCs w:val="20"/>
        </w:rPr>
        <w:t>Podčlen 18.2 – Zavarovanje del in opreme</w:t>
      </w:r>
      <w:r w:rsidR="00CA6EBC" w:rsidRPr="00B31F77">
        <w:rPr>
          <w:rFonts w:ascii="Arial" w:eastAsia="Times New Roman" w:hAnsi="Arial" w:cs="Arial"/>
          <w:sz w:val="20"/>
          <w:szCs w:val="20"/>
        </w:rPr>
        <w:t xml:space="preserve"> izvajalca</w:t>
      </w:r>
    </w:p>
    <w:p w14:paraId="1987BB2A"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doda se prvi stavek tega podčlena, ki glasi:</w:t>
      </w:r>
    </w:p>
    <w:p w14:paraId="0723E725" w14:textId="278A5049"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»Ni potrebno, da zavarovanje po podčlenu 18.2  pokriva stroške izgube ali rizikov navedenih v podčlenu 17.3 v podtočkah (a), (b), (d), (e), (f).</w:t>
      </w:r>
      <w:r w:rsidR="00BB638D" w:rsidRPr="00B31F77">
        <w:rPr>
          <w:rFonts w:ascii="Arial" w:eastAsia="Times New Roman" w:hAnsi="Arial" w:cs="Arial"/>
          <w:bCs/>
          <w:sz w:val="20"/>
          <w:szCs w:val="20"/>
        </w:rPr>
        <w:t>«</w:t>
      </w:r>
    </w:p>
    <w:p w14:paraId="0767225A" w14:textId="77777777" w:rsidR="00EF26B6" w:rsidRPr="00B31F77" w:rsidRDefault="00EF26B6" w:rsidP="002A0D90">
      <w:pPr>
        <w:spacing w:line="288" w:lineRule="auto"/>
        <w:rPr>
          <w:rFonts w:ascii="Arial" w:eastAsia="Times New Roman" w:hAnsi="Arial" w:cs="Arial"/>
          <w:bCs/>
          <w:sz w:val="20"/>
          <w:szCs w:val="20"/>
        </w:rPr>
      </w:pPr>
    </w:p>
    <w:p w14:paraId="1A9D9B1C" w14:textId="11E484B7" w:rsidR="00EF26B6" w:rsidRPr="00B31F77" w:rsidRDefault="00EF26B6" w:rsidP="002A0D90">
      <w:pPr>
        <w:spacing w:after="120" w:line="288" w:lineRule="auto"/>
        <w:rPr>
          <w:rFonts w:ascii="Arial" w:eastAsia="Times New Roman" w:hAnsi="Arial" w:cs="Arial"/>
          <w:sz w:val="20"/>
          <w:szCs w:val="20"/>
        </w:rPr>
      </w:pPr>
      <w:r w:rsidRPr="00B31F77">
        <w:rPr>
          <w:rFonts w:ascii="Arial" w:eastAsia="Times New Roman" w:hAnsi="Arial" w:cs="Arial"/>
          <w:sz w:val="20"/>
          <w:szCs w:val="20"/>
        </w:rPr>
        <w:t xml:space="preserve">Podčlen 18.3 Zavarovanje za primer poškodbe oseb in škode </w:t>
      </w:r>
      <w:r w:rsidR="00CA6EBC" w:rsidRPr="00B31F77">
        <w:rPr>
          <w:rFonts w:ascii="Arial" w:eastAsia="Times New Roman" w:hAnsi="Arial" w:cs="Arial"/>
          <w:sz w:val="20"/>
          <w:szCs w:val="20"/>
        </w:rPr>
        <w:t>na premoženju</w:t>
      </w:r>
    </w:p>
    <w:p w14:paraId="2B542E6E" w14:textId="77777777"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V Podčlenu se drugi stavek drugega odstavka nadomesti z:</w:t>
      </w:r>
    </w:p>
    <w:p w14:paraId="578600B6" w14:textId="4F006F1E" w:rsidR="00EF26B6" w:rsidRPr="00B31F77" w:rsidRDefault="00BB638D"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907321" w:rsidRPr="00B31F77">
        <w:rPr>
          <w:rFonts w:ascii="Arial" w:eastAsia="Times New Roman" w:hAnsi="Arial" w:cs="Arial"/>
          <w:bCs/>
          <w:sz w:val="20"/>
          <w:szCs w:val="20"/>
        </w:rPr>
        <w:t>20</w:t>
      </w:r>
      <w:r w:rsidR="00EF26B6" w:rsidRPr="00B31F77">
        <w:rPr>
          <w:rFonts w:ascii="Arial" w:eastAsia="Times New Roman" w:hAnsi="Arial" w:cs="Arial"/>
          <w:bCs/>
          <w:sz w:val="20"/>
          <w:szCs w:val="20"/>
        </w:rPr>
        <w:t>.000.000,00 EUR.</w:t>
      </w:r>
      <w:r w:rsidRPr="00B31F77">
        <w:rPr>
          <w:rFonts w:ascii="Arial" w:eastAsia="Times New Roman" w:hAnsi="Arial" w:cs="Arial"/>
          <w:bCs/>
          <w:sz w:val="20"/>
          <w:szCs w:val="20"/>
        </w:rPr>
        <w:t>«</w:t>
      </w:r>
    </w:p>
    <w:p w14:paraId="4AD61C49" w14:textId="77777777" w:rsidR="00EF26B6" w:rsidRPr="00B31F77" w:rsidRDefault="00EF26B6" w:rsidP="002A0D90">
      <w:pPr>
        <w:spacing w:after="120" w:line="288" w:lineRule="auto"/>
        <w:rPr>
          <w:rFonts w:ascii="Arial" w:eastAsia="Times New Roman" w:hAnsi="Arial" w:cs="Arial"/>
          <w:sz w:val="20"/>
          <w:szCs w:val="20"/>
        </w:rPr>
      </w:pPr>
    </w:p>
    <w:p w14:paraId="1307F204" w14:textId="77777777" w:rsidR="00EF26B6" w:rsidRPr="00B31F77" w:rsidRDefault="00EF26B6" w:rsidP="002A0D90">
      <w:pPr>
        <w:spacing w:after="120" w:line="288" w:lineRule="auto"/>
        <w:rPr>
          <w:rFonts w:ascii="Arial" w:eastAsia="Times New Roman" w:hAnsi="Arial" w:cs="Arial"/>
          <w:sz w:val="20"/>
          <w:szCs w:val="20"/>
          <w:u w:val="single"/>
        </w:rPr>
      </w:pPr>
      <w:r w:rsidRPr="00B31F77">
        <w:rPr>
          <w:rFonts w:ascii="Arial" w:eastAsia="Times New Roman" w:hAnsi="Arial" w:cs="Arial"/>
          <w:sz w:val="20"/>
          <w:szCs w:val="20"/>
        </w:rPr>
        <w:t>Podčlen 18.4 – Zavarovanje osebja izvajalca</w:t>
      </w:r>
    </w:p>
    <w:p w14:paraId="32DC4099"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Podčlenu se doda drugi odstavek, ki glasi:</w:t>
      </w:r>
    </w:p>
    <w:p w14:paraId="46A6E973" w14:textId="01244ACA" w:rsidR="00EF26B6" w:rsidRPr="00B31F77" w:rsidRDefault="00EF26B6" w:rsidP="002A0D90">
      <w:pPr>
        <w:spacing w:line="288" w:lineRule="auto"/>
        <w:rPr>
          <w:rFonts w:ascii="Arial" w:eastAsia="Times New Roman" w:hAnsi="Arial" w:cs="Arial"/>
          <w:bCs/>
          <w:sz w:val="20"/>
          <w:szCs w:val="20"/>
        </w:rPr>
      </w:pPr>
      <w:r w:rsidRPr="00B31F77">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Pr="00B31F77" w:rsidRDefault="00EF26B6" w:rsidP="002A0D90">
      <w:pPr>
        <w:spacing w:line="288" w:lineRule="auto"/>
        <w:jc w:val="left"/>
        <w:rPr>
          <w:rFonts w:ascii="Arial" w:eastAsia="Times New Roman" w:hAnsi="Arial" w:cs="Arial"/>
          <w:bCs/>
          <w:sz w:val="20"/>
          <w:szCs w:val="20"/>
        </w:rPr>
      </w:pPr>
    </w:p>
    <w:p w14:paraId="68FF05AC" w14:textId="77777777" w:rsidR="005421B1" w:rsidRPr="00B31F77" w:rsidRDefault="005421B1" w:rsidP="002A0D90">
      <w:pPr>
        <w:spacing w:line="288" w:lineRule="auto"/>
        <w:jc w:val="left"/>
        <w:rPr>
          <w:rFonts w:ascii="Arial" w:eastAsia="Times New Roman" w:hAnsi="Arial" w:cs="Arial"/>
          <w:bCs/>
          <w:sz w:val="20"/>
          <w:szCs w:val="20"/>
        </w:rPr>
      </w:pPr>
    </w:p>
    <w:p w14:paraId="7702A867" w14:textId="77777777" w:rsidR="00EF26B6" w:rsidRPr="00B31F77" w:rsidRDefault="00EF26B6" w:rsidP="002A0D90">
      <w:pPr>
        <w:keepNext/>
        <w:spacing w:after="120" w:line="288" w:lineRule="auto"/>
        <w:jc w:val="left"/>
        <w:outlineLvl w:val="2"/>
        <w:rPr>
          <w:rFonts w:ascii="Arial" w:eastAsia="Times New Roman" w:hAnsi="Arial" w:cs="Arial"/>
          <w:b/>
          <w:sz w:val="20"/>
          <w:szCs w:val="20"/>
        </w:rPr>
      </w:pPr>
      <w:r w:rsidRPr="00B31F77">
        <w:rPr>
          <w:rFonts w:ascii="Arial" w:eastAsia="Times New Roman" w:hAnsi="Arial" w:cs="Arial"/>
          <w:b/>
          <w:sz w:val="20"/>
          <w:szCs w:val="20"/>
        </w:rPr>
        <w:t>Člen 20 – Zahtevki, spori in arbitraža</w:t>
      </w:r>
    </w:p>
    <w:p w14:paraId="6ADD4E45" w14:textId="1EC1FC22"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20.1 Zahtevki izvajalca</w:t>
      </w:r>
    </w:p>
    <w:p w14:paraId="4710996A"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Prvi odstavek podčlena 20.1 se spremeni tako, da glasi:</w:t>
      </w:r>
    </w:p>
    <w:p w14:paraId="62DA4428" w14:textId="52B754DA" w:rsidR="00EF26B6" w:rsidRPr="00B31F77" w:rsidRDefault="00BB638D"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r w:rsidRPr="00B31F77">
        <w:rPr>
          <w:rFonts w:ascii="Arial" w:eastAsia="Times New Roman" w:hAnsi="Arial" w:cs="Arial"/>
          <w:bCs/>
          <w:sz w:val="20"/>
          <w:szCs w:val="20"/>
        </w:rPr>
        <w:t>«</w:t>
      </w:r>
    </w:p>
    <w:p w14:paraId="6A75ABC3"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Na koncu šestega odstavka podčlena 20.1 se doda besedilo:</w:t>
      </w:r>
    </w:p>
    <w:p w14:paraId="3F4B53FF" w14:textId="5E3F19AB" w:rsidR="00EF26B6" w:rsidRPr="00B31F77" w:rsidRDefault="00BB638D"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B31F77">
        <w:rPr>
          <w:rFonts w:ascii="Arial" w:eastAsia="Times New Roman" w:hAnsi="Arial" w:cs="Arial"/>
          <w:bCs/>
          <w:sz w:val="20"/>
          <w:szCs w:val="20"/>
        </w:rPr>
        <w:t>«</w:t>
      </w:r>
    </w:p>
    <w:p w14:paraId="47E236A7" w14:textId="77777777" w:rsidR="00EF26B6" w:rsidRPr="00B31F77" w:rsidRDefault="00EF26B6"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Črtajo se podčleni 20.2, 20.3, 20.4, 20.5, 20.6, 20.7 in 20.8 ter se nadomestijo s sledečim odstavkom:</w:t>
      </w:r>
    </w:p>
    <w:p w14:paraId="4C57766A" w14:textId="35C8A19E" w:rsidR="00EF26B6" w:rsidRPr="00B31F77" w:rsidRDefault="00BB638D" w:rsidP="002A0D90">
      <w:pPr>
        <w:spacing w:after="120" w:line="288" w:lineRule="auto"/>
        <w:rPr>
          <w:rFonts w:ascii="Arial" w:eastAsia="Times New Roman" w:hAnsi="Arial" w:cs="Arial"/>
          <w:bCs/>
          <w:sz w:val="20"/>
          <w:szCs w:val="20"/>
        </w:rPr>
      </w:pPr>
      <w:r w:rsidRPr="00B31F77">
        <w:rPr>
          <w:rFonts w:ascii="Arial" w:eastAsia="Times New Roman" w:hAnsi="Arial" w:cs="Arial"/>
          <w:bCs/>
          <w:sz w:val="20"/>
          <w:szCs w:val="20"/>
        </w:rPr>
        <w:t>»</w:t>
      </w:r>
      <w:r w:rsidR="00EF26B6" w:rsidRPr="00B31F77">
        <w:rPr>
          <w:rFonts w:ascii="Arial" w:eastAsia="Times New Roman" w:hAnsi="Arial" w:cs="Arial"/>
          <w:bCs/>
          <w:sz w:val="20"/>
          <w:szCs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B31F77">
        <w:rPr>
          <w:rFonts w:ascii="Arial" w:eastAsia="Times New Roman" w:hAnsi="Arial" w:cs="Arial"/>
          <w:bCs/>
          <w:sz w:val="20"/>
          <w:szCs w:val="20"/>
        </w:rPr>
        <w:t>«</w:t>
      </w:r>
    </w:p>
    <w:p w14:paraId="46362EC1" w14:textId="77777777" w:rsidR="00EF26B6" w:rsidRPr="00B31F77" w:rsidRDefault="00EF26B6" w:rsidP="00606D5B">
      <w:pPr>
        <w:spacing w:line="288" w:lineRule="auto"/>
        <w:jc w:val="right"/>
        <w:rPr>
          <w:rFonts w:ascii="Arial" w:eastAsia="Times New Roman" w:hAnsi="Arial" w:cs="Arial"/>
          <w:bCs/>
          <w:sz w:val="20"/>
          <w:szCs w:val="20"/>
        </w:rPr>
      </w:pPr>
    </w:p>
    <w:p w14:paraId="27AC6E3E" w14:textId="77777777" w:rsidR="00EF26B6" w:rsidRPr="00B31F77" w:rsidRDefault="00EF26B6" w:rsidP="002A0D90">
      <w:pPr>
        <w:spacing w:line="288" w:lineRule="auto"/>
        <w:jc w:val="right"/>
        <w:rPr>
          <w:rFonts w:ascii="Arial" w:eastAsia="Times New Roman" w:hAnsi="Arial" w:cs="Arial"/>
          <w:bCs/>
          <w:sz w:val="20"/>
          <w:szCs w:val="20"/>
        </w:rPr>
      </w:pPr>
    </w:p>
    <w:p w14:paraId="1D0E08FB" w14:textId="3D41D51F" w:rsidR="00EF26B6" w:rsidRPr="00B31F77" w:rsidRDefault="00EF26B6" w:rsidP="002922ED">
      <w:pPr>
        <w:spacing w:line="288" w:lineRule="auto"/>
        <w:jc w:val="center"/>
        <w:rPr>
          <w:rFonts w:ascii="Arial" w:eastAsia="Times New Roman" w:hAnsi="Arial" w:cs="Arial"/>
          <w:bCs/>
          <w:sz w:val="20"/>
          <w:szCs w:val="20"/>
        </w:rPr>
      </w:pPr>
      <w:r w:rsidRPr="00B31F77">
        <w:rPr>
          <w:rFonts w:ascii="Arial" w:eastAsia="Times New Roman" w:hAnsi="Arial" w:cs="Arial"/>
          <w:bCs/>
          <w:sz w:val="20"/>
          <w:szCs w:val="20"/>
        </w:rPr>
        <w:t>MINISTRSTVO ZA INFRASTRUKTURO</w:t>
      </w:r>
    </w:p>
    <w:p w14:paraId="753CE7CA" w14:textId="13616222" w:rsidR="00D72D48" w:rsidRPr="00B31F77" w:rsidRDefault="00EF26B6" w:rsidP="00B41FEC">
      <w:pPr>
        <w:spacing w:line="288" w:lineRule="auto"/>
        <w:jc w:val="center"/>
        <w:rPr>
          <w:rFonts w:ascii="Arial" w:eastAsia="Times New Roman" w:hAnsi="Arial" w:cs="Arial"/>
          <w:bCs/>
          <w:sz w:val="20"/>
          <w:szCs w:val="20"/>
        </w:rPr>
      </w:pPr>
      <w:r w:rsidRPr="00B31F77">
        <w:rPr>
          <w:rFonts w:ascii="Arial" w:eastAsia="Times New Roman" w:hAnsi="Arial" w:cs="Arial"/>
          <w:bCs/>
          <w:sz w:val="20"/>
          <w:szCs w:val="20"/>
        </w:rPr>
        <w:t>DIREKCIJA REPUBLIKE SLOVENIJE ZA INFRASTRUKTUO</w:t>
      </w:r>
    </w:p>
    <w:p w14:paraId="51DCCD6F" w14:textId="77777777" w:rsidR="00AE4F6C" w:rsidRPr="00B31F77" w:rsidRDefault="00AE4F6C" w:rsidP="00AE4F6C">
      <w:pPr>
        <w:spacing w:line="288" w:lineRule="auto"/>
        <w:jc w:val="right"/>
        <w:rPr>
          <w:rFonts w:ascii="Arial" w:eastAsia="Times New Roman" w:hAnsi="Arial" w:cs="Arial"/>
          <w:bCs/>
          <w:sz w:val="20"/>
          <w:szCs w:val="20"/>
        </w:rPr>
      </w:pPr>
    </w:p>
    <w:p w14:paraId="12F271E8" w14:textId="72695621" w:rsidR="00AE4F6C" w:rsidRPr="00B31F77" w:rsidRDefault="00AE4F6C" w:rsidP="00AE4F6C">
      <w:pPr>
        <w:spacing w:line="288" w:lineRule="auto"/>
        <w:jc w:val="right"/>
        <w:rPr>
          <w:rFonts w:ascii="Arial" w:eastAsia="Times New Roman" w:hAnsi="Arial" w:cs="Arial"/>
          <w:bCs/>
          <w:sz w:val="20"/>
          <w:szCs w:val="20"/>
        </w:rPr>
      </w:pPr>
    </w:p>
    <w:p w14:paraId="4E1A27F3" w14:textId="5C7B67C6" w:rsidR="008563E7" w:rsidRPr="00B31F77" w:rsidRDefault="008563E7" w:rsidP="00AE4F6C">
      <w:pPr>
        <w:spacing w:line="288" w:lineRule="auto"/>
        <w:jc w:val="right"/>
        <w:rPr>
          <w:rFonts w:ascii="Arial" w:eastAsia="Times New Roman" w:hAnsi="Arial" w:cs="Arial"/>
          <w:bCs/>
          <w:sz w:val="20"/>
          <w:szCs w:val="20"/>
        </w:rPr>
      </w:pPr>
    </w:p>
    <w:p w14:paraId="0548F040" w14:textId="5A356824" w:rsidR="008563E7" w:rsidRPr="00B31F77" w:rsidRDefault="008563E7" w:rsidP="00AE4F6C">
      <w:pPr>
        <w:spacing w:line="288" w:lineRule="auto"/>
        <w:jc w:val="right"/>
        <w:rPr>
          <w:rFonts w:ascii="Arial" w:eastAsia="Times New Roman" w:hAnsi="Arial" w:cs="Arial"/>
          <w:bCs/>
          <w:sz w:val="20"/>
          <w:szCs w:val="20"/>
        </w:rPr>
      </w:pPr>
    </w:p>
    <w:p w14:paraId="4DE92350" w14:textId="03FCA608" w:rsidR="008563E7" w:rsidRPr="00B31F77" w:rsidRDefault="008563E7" w:rsidP="00AE4F6C">
      <w:pPr>
        <w:spacing w:line="288" w:lineRule="auto"/>
        <w:jc w:val="right"/>
        <w:rPr>
          <w:rFonts w:ascii="Arial" w:eastAsia="Times New Roman" w:hAnsi="Arial" w:cs="Arial"/>
          <w:bCs/>
          <w:sz w:val="20"/>
          <w:szCs w:val="20"/>
        </w:rPr>
      </w:pPr>
    </w:p>
    <w:p w14:paraId="0E7A3EF3" w14:textId="02CDB30B" w:rsidR="008563E7" w:rsidRPr="00B31F77" w:rsidRDefault="008563E7" w:rsidP="00AE4F6C">
      <w:pPr>
        <w:spacing w:line="288" w:lineRule="auto"/>
        <w:jc w:val="right"/>
        <w:rPr>
          <w:rFonts w:ascii="Arial" w:eastAsia="Times New Roman" w:hAnsi="Arial" w:cs="Arial"/>
          <w:bCs/>
          <w:sz w:val="20"/>
          <w:szCs w:val="20"/>
        </w:rPr>
      </w:pPr>
    </w:p>
    <w:p w14:paraId="285A5A68" w14:textId="2D4AFE1C" w:rsidR="008563E7" w:rsidRPr="00B31F77" w:rsidRDefault="008563E7" w:rsidP="00AE4F6C">
      <w:pPr>
        <w:spacing w:line="288" w:lineRule="auto"/>
        <w:jc w:val="right"/>
        <w:rPr>
          <w:rFonts w:ascii="Arial" w:eastAsia="Times New Roman" w:hAnsi="Arial" w:cs="Arial"/>
          <w:bCs/>
          <w:sz w:val="20"/>
          <w:szCs w:val="20"/>
        </w:rPr>
      </w:pPr>
    </w:p>
    <w:p w14:paraId="310336BD" w14:textId="77777777" w:rsidR="008563E7" w:rsidRPr="00B31F77" w:rsidRDefault="008563E7" w:rsidP="00AE4F6C">
      <w:pPr>
        <w:spacing w:line="288" w:lineRule="auto"/>
        <w:jc w:val="right"/>
        <w:rPr>
          <w:rFonts w:ascii="Arial" w:eastAsia="Times New Roman" w:hAnsi="Arial" w:cs="Arial"/>
          <w:bCs/>
          <w:sz w:val="20"/>
          <w:szCs w:val="20"/>
        </w:rPr>
      </w:pPr>
    </w:p>
    <w:p w14:paraId="41CC23CB" w14:textId="5E90C1D8" w:rsidR="005F3BF8" w:rsidRPr="00B31F77" w:rsidRDefault="008563E7" w:rsidP="008563E7">
      <w:pPr>
        <w:spacing w:line="288" w:lineRule="auto"/>
        <w:jc w:val="center"/>
        <w:rPr>
          <w:rFonts w:ascii="Arial" w:hAnsi="Arial" w:cs="Arial"/>
          <w:sz w:val="20"/>
          <w:szCs w:val="20"/>
        </w:rPr>
      </w:pPr>
      <w:r w:rsidRPr="00B31F77">
        <w:rPr>
          <w:rFonts w:ascii="Arial" w:hAnsi="Arial" w:cs="Arial"/>
          <w:sz w:val="20"/>
          <w:szCs w:val="20"/>
        </w:rPr>
        <w:t>Za to publikacijo je odgovoren izključno avtor. Evropska unija ne odgovarja za kakršnokoli morebitno uporabo v njej navedenih informacij.</w:t>
      </w:r>
    </w:p>
    <w:sectPr w:rsidR="005F3BF8" w:rsidRPr="00B31F77" w:rsidSect="00EF26B6">
      <w:headerReference w:type="default" r:id="rId9"/>
      <w:footerReference w:type="default" r:id="rId10"/>
      <w:headerReference w:type="first" r:id="rId11"/>
      <w:pgSz w:w="11906" w:h="16838"/>
      <w:pgMar w:top="1418" w:right="1418" w:bottom="1276" w:left="1418" w:header="708" w:footer="708" w:gutter="0"/>
      <w:pgNumType w:chapStyle="1"/>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4D6B3D" w16cid:durableId="28403CA9"/>
  <w16cid:commentId w16cid:paraId="0D239EDE" w16cid:durableId="283C155F"/>
  <w16cid:commentId w16cid:paraId="1144FB14" w16cid:durableId="283C18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557DC" w14:textId="77777777" w:rsidR="00410401" w:rsidRDefault="00410401">
      <w:r>
        <w:separator/>
      </w:r>
    </w:p>
  </w:endnote>
  <w:endnote w:type="continuationSeparator" w:id="0">
    <w:p w14:paraId="44CBC716" w14:textId="77777777" w:rsidR="00410401" w:rsidRDefault="00410401">
      <w:r>
        <w:continuationSeparator/>
      </w:r>
    </w:p>
  </w:endnote>
  <w:endnote w:type="continuationNotice" w:id="1">
    <w:p w14:paraId="43C8D4AE" w14:textId="77777777" w:rsidR="00410401" w:rsidRDefault="00410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62D4E" w14:textId="77777777" w:rsidR="00410401" w:rsidRDefault="004104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53324" w14:textId="77777777" w:rsidR="00410401" w:rsidRDefault="00410401">
      <w:r>
        <w:separator/>
      </w:r>
    </w:p>
  </w:footnote>
  <w:footnote w:type="continuationSeparator" w:id="0">
    <w:p w14:paraId="2FDB1037" w14:textId="77777777" w:rsidR="00410401" w:rsidRDefault="00410401">
      <w:r>
        <w:continuationSeparator/>
      </w:r>
    </w:p>
  </w:footnote>
  <w:footnote w:type="continuationNotice" w:id="1">
    <w:p w14:paraId="50124057" w14:textId="77777777" w:rsidR="00410401" w:rsidRDefault="004104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DD36E" w14:textId="179ABB0D" w:rsidR="00A5000A" w:rsidRDefault="00A5000A" w:rsidP="00A5000A">
    <w:pPr>
      <w:pStyle w:val="Glava"/>
      <w:jc w:val="right"/>
    </w:pPr>
    <w:r>
      <w:rPr>
        <w:noProof/>
      </w:rPr>
      <w:drawing>
        <wp:inline distT="0" distB="0" distL="0" distR="0" wp14:anchorId="26069414" wp14:editId="656B7923">
          <wp:extent cx="2019300" cy="419100"/>
          <wp:effectExtent l="0" t="0" r="0" b="0"/>
          <wp:docPr id="4" name="Slika 4" descr="cid:_1_0C4161A40C45CC840029C6ADC125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C4161A40C45CC840029C6ADC12589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02660"/>
    <w:rsid w:val="0001097B"/>
    <w:rsid w:val="00015FAF"/>
    <w:rsid w:val="00022FA8"/>
    <w:rsid w:val="00026358"/>
    <w:rsid w:val="00033CCB"/>
    <w:rsid w:val="00040026"/>
    <w:rsid w:val="00040F9A"/>
    <w:rsid w:val="00044FD6"/>
    <w:rsid w:val="00053927"/>
    <w:rsid w:val="000554A5"/>
    <w:rsid w:val="000600CD"/>
    <w:rsid w:val="00066B9C"/>
    <w:rsid w:val="000A2089"/>
    <w:rsid w:val="000B5138"/>
    <w:rsid w:val="000C4F5D"/>
    <w:rsid w:val="000F5C79"/>
    <w:rsid w:val="0010149B"/>
    <w:rsid w:val="001021DB"/>
    <w:rsid w:val="00110B65"/>
    <w:rsid w:val="00111961"/>
    <w:rsid w:val="00112C6E"/>
    <w:rsid w:val="00116836"/>
    <w:rsid w:val="001216F1"/>
    <w:rsid w:val="001265F1"/>
    <w:rsid w:val="0013228F"/>
    <w:rsid w:val="001452C3"/>
    <w:rsid w:val="001A0E4B"/>
    <w:rsid w:val="001A6512"/>
    <w:rsid w:val="001B4BFD"/>
    <w:rsid w:val="001D43FB"/>
    <w:rsid w:val="001D5227"/>
    <w:rsid w:val="001E0647"/>
    <w:rsid w:val="001E0907"/>
    <w:rsid w:val="001E1E21"/>
    <w:rsid w:val="001E639E"/>
    <w:rsid w:val="002055D0"/>
    <w:rsid w:val="002160E8"/>
    <w:rsid w:val="00217EE1"/>
    <w:rsid w:val="0022614D"/>
    <w:rsid w:val="00232BE2"/>
    <w:rsid w:val="0023433F"/>
    <w:rsid w:val="00252928"/>
    <w:rsid w:val="0026479C"/>
    <w:rsid w:val="0026742B"/>
    <w:rsid w:val="002878E3"/>
    <w:rsid w:val="00290574"/>
    <w:rsid w:val="002922ED"/>
    <w:rsid w:val="002A0D90"/>
    <w:rsid w:val="002B36B8"/>
    <w:rsid w:val="002B41FC"/>
    <w:rsid w:val="002D23A5"/>
    <w:rsid w:val="002E603E"/>
    <w:rsid w:val="002E71EA"/>
    <w:rsid w:val="003013F2"/>
    <w:rsid w:val="00302162"/>
    <w:rsid w:val="00322B83"/>
    <w:rsid w:val="00325CC1"/>
    <w:rsid w:val="00327590"/>
    <w:rsid w:val="003656CB"/>
    <w:rsid w:val="003A673A"/>
    <w:rsid w:val="003B6DEE"/>
    <w:rsid w:val="003C4A44"/>
    <w:rsid w:val="003C6E8E"/>
    <w:rsid w:val="003F5F17"/>
    <w:rsid w:val="00410401"/>
    <w:rsid w:val="00411008"/>
    <w:rsid w:val="0041209E"/>
    <w:rsid w:val="004207F9"/>
    <w:rsid w:val="00423468"/>
    <w:rsid w:val="00435927"/>
    <w:rsid w:val="00437C5B"/>
    <w:rsid w:val="00451AAE"/>
    <w:rsid w:val="00454571"/>
    <w:rsid w:val="00482C4C"/>
    <w:rsid w:val="004838DA"/>
    <w:rsid w:val="004A111E"/>
    <w:rsid w:val="004C01C3"/>
    <w:rsid w:val="004C7AFD"/>
    <w:rsid w:val="004D214D"/>
    <w:rsid w:val="004F47EF"/>
    <w:rsid w:val="00510C3B"/>
    <w:rsid w:val="005119C6"/>
    <w:rsid w:val="00513431"/>
    <w:rsid w:val="005222EC"/>
    <w:rsid w:val="00527F95"/>
    <w:rsid w:val="005333FB"/>
    <w:rsid w:val="0053401E"/>
    <w:rsid w:val="0053648B"/>
    <w:rsid w:val="005421B1"/>
    <w:rsid w:val="00542886"/>
    <w:rsid w:val="00542BFC"/>
    <w:rsid w:val="0055382B"/>
    <w:rsid w:val="00553B54"/>
    <w:rsid w:val="00556C0F"/>
    <w:rsid w:val="00585BA8"/>
    <w:rsid w:val="00594655"/>
    <w:rsid w:val="005A0DBD"/>
    <w:rsid w:val="005B327F"/>
    <w:rsid w:val="005C5720"/>
    <w:rsid w:val="005D7112"/>
    <w:rsid w:val="005E4BBB"/>
    <w:rsid w:val="005F3BF8"/>
    <w:rsid w:val="005F4D15"/>
    <w:rsid w:val="00603B0E"/>
    <w:rsid w:val="00606D5B"/>
    <w:rsid w:val="006305CA"/>
    <w:rsid w:val="00642146"/>
    <w:rsid w:val="0065196C"/>
    <w:rsid w:val="00652137"/>
    <w:rsid w:val="00654583"/>
    <w:rsid w:val="00656155"/>
    <w:rsid w:val="006677EA"/>
    <w:rsid w:val="006822AD"/>
    <w:rsid w:val="006826B7"/>
    <w:rsid w:val="006828D2"/>
    <w:rsid w:val="00683757"/>
    <w:rsid w:val="006940BE"/>
    <w:rsid w:val="00697600"/>
    <w:rsid w:val="006A2782"/>
    <w:rsid w:val="006D1BE2"/>
    <w:rsid w:val="006D2460"/>
    <w:rsid w:val="006E1500"/>
    <w:rsid w:val="006E1505"/>
    <w:rsid w:val="006E6E8C"/>
    <w:rsid w:val="006F2EDE"/>
    <w:rsid w:val="00700F31"/>
    <w:rsid w:val="00706F0D"/>
    <w:rsid w:val="00715CFC"/>
    <w:rsid w:val="00720A10"/>
    <w:rsid w:val="00725449"/>
    <w:rsid w:val="00734D16"/>
    <w:rsid w:val="00746770"/>
    <w:rsid w:val="00746B4D"/>
    <w:rsid w:val="00751235"/>
    <w:rsid w:val="007577F8"/>
    <w:rsid w:val="00774AD7"/>
    <w:rsid w:val="00774FC8"/>
    <w:rsid w:val="00783073"/>
    <w:rsid w:val="007A369F"/>
    <w:rsid w:val="007A4337"/>
    <w:rsid w:val="007C23A2"/>
    <w:rsid w:val="007E7F88"/>
    <w:rsid w:val="00801033"/>
    <w:rsid w:val="00810293"/>
    <w:rsid w:val="00810795"/>
    <w:rsid w:val="00810BDF"/>
    <w:rsid w:val="00825741"/>
    <w:rsid w:val="0083477C"/>
    <w:rsid w:val="00840458"/>
    <w:rsid w:val="00852EB4"/>
    <w:rsid w:val="008563E7"/>
    <w:rsid w:val="00863F22"/>
    <w:rsid w:val="0087278F"/>
    <w:rsid w:val="008A05BD"/>
    <w:rsid w:val="008C2937"/>
    <w:rsid w:val="008C41F8"/>
    <w:rsid w:val="008D022B"/>
    <w:rsid w:val="00907321"/>
    <w:rsid w:val="00920380"/>
    <w:rsid w:val="00965328"/>
    <w:rsid w:val="00973A45"/>
    <w:rsid w:val="00985D43"/>
    <w:rsid w:val="00991F56"/>
    <w:rsid w:val="009A3D35"/>
    <w:rsid w:val="009A5D3D"/>
    <w:rsid w:val="009D489C"/>
    <w:rsid w:val="009E595F"/>
    <w:rsid w:val="00A24E10"/>
    <w:rsid w:val="00A25B56"/>
    <w:rsid w:val="00A33529"/>
    <w:rsid w:val="00A33DA5"/>
    <w:rsid w:val="00A5000A"/>
    <w:rsid w:val="00A511E7"/>
    <w:rsid w:val="00A6793E"/>
    <w:rsid w:val="00A82539"/>
    <w:rsid w:val="00A92E09"/>
    <w:rsid w:val="00AA6651"/>
    <w:rsid w:val="00AA67A9"/>
    <w:rsid w:val="00AC6C20"/>
    <w:rsid w:val="00AE0159"/>
    <w:rsid w:val="00AE4F6C"/>
    <w:rsid w:val="00B13516"/>
    <w:rsid w:val="00B24BB5"/>
    <w:rsid w:val="00B30E81"/>
    <w:rsid w:val="00B31F77"/>
    <w:rsid w:val="00B34631"/>
    <w:rsid w:val="00B41FEC"/>
    <w:rsid w:val="00B50FA7"/>
    <w:rsid w:val="00B746DE"/>
    <w:rsid w:val="00B85C15"/>
    <w:rsid w:val="00B93752"/>
    <w:rsid w:val="00B9716D"/>
    <w:rsid w:val="00BA5B42"/>
    <w:rsid w:val="00BB1DEE"/>
    <w:rsid w:val="00BB638D"/>
    <w:rsid w:val="00BC2EC9"/>
    <w:rsid w:val="00BC3EF4"/>
    <w:rsid w:val="00BD1AC9"/>
    <w:rsid w:val="00BE3E2A"/>
    <w:rsid w:val="00BF2C37"/>
    <w:rsid w:val="00C62741"/>
    <w:rsid w:val="00C71DE7"/>
    <w:rsid w:val="00C766F1"/>
    <w:rsid w:val="00C769E7"/>
    <w:rsid w:val="00C86C50"/>
    <w:rsid w:val="00C904A9"/>
    <w:rsid w:val="00CA06FA"/>
    <w:rsid w:val="00CA6EBC"/>
    <w:rsid w:val="00CB71A3"/>
    <w:rsid w:val="00CC14E3"/>
    <w:rsid w:val="00CE55CF"/>
    <w:rsid w:val="00CE700B"/>
    <w:rsid w:val="00D16A53"/>
    <w:rsid w:val="00D17133"/>
    <w:rsid w:val="00D20989"/>
    <w:rsid w:val="00D43AF4"/>
    <w:rsid w:val="00D51DF6"/>
    <w:rsid w:val="00D60059"/>
    <w:rsid w:val="00D71DBE"/>
    <w:rsid w:val="00D72D48"/>
    <w:rsid w:val="00D82C2F"/>
    <w:rsid w:val="00DA5B14"/>
    <w:rsid w:val="00DB045F"/>
    <w:rsid w:val="00DB55FC"/>
    <w:rsid w:val="00DC658A"/>
    <w:rsid w:val="00DD5541"/>
    <w:rsid w:val="00DE273B"/>
    <w:rsid w:val="00DF1BD7"/>
    <w:rsid w:val="00DF596B"/>
    <w:rsid w:val="00E16078"/>
    <w:rsid w:val="00E23E87"/>
    <w:rsid w:val="00E32EDD"/>
    <w:rsid w:val="00E34140"/>
    <w:rsid w:val="00E45FD7"/>
    <w:rsid w:val="00E5645F"/>
    <w:rsid w:val="00E5646A"/>
    <w:rsid w:val="00E713A6"/>
    <w:rsid w:val="00E8555C"/>
    <w:rsid w:val="00E91981"/>
    <w:rsid w:val="00E93EAF"/>
    <w:rsid w:val="00EA5BD0"/>
    <w:rsid w:val="00EA629D"/>
    <w:rsid w:val="00EC5BDE"/>
    <w:rsid w:val="00ED1C58"/>
    <w:rsid w:val="00EF26B6"/>
    <w:rsid w:val="00EF279D"/>
    <w:rsid w:val="00F2067B"/>
    <w:rsid w:val="00F3262C"/>
    <w:rsid w:val="00F343DD"/>
    <w:rsid w:val="00F375D4"/>
    <w:rsid w:val="00F52A49"/>
    <w:rsid w:val="00F6148D"/>
    <w:rsid w:val="00F70233"/>
    <w:rsid w:val="00F746FA"/>
    <w:rsid w:val="00F83A38"/>
    <w:rsid w:val="00F963C0"/>
    <w:rsid w:val="00FA0518"/>
    <w:rsid w:val="00FA5347"/>
    <w:rsid w:val="00FB1740"/>
    <w:rsid w:val="00FC38B8"/>
    <w:rsid w:val="00FD1E21"/>
    <w:rsid w:val="00FE186D"/>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image" Target="cid:_1_0C4161A40C45CC840029C6ADC12589D0" TargetMode="External"/><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023C5D-82AB-4ADA-9397-364B68A2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4680</Words>
  <Characters>26680</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2023-06-30T07:26:00Z</dcterms:created>
  <dcterms:modified xsi:type="dcterms:W3CDTF">2023-12-22T12:25:00Z</dcterms:modified>
</cp:coreProperties>
</file>